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6CB" w:rsidRDefault="00E02A07" w:rsidP="001374AB">
      <w:pPr>
        <w:pStyle w:val="HeadA"/>
        <w:spacing w:before="120" w:after="120"/>
      </w:pPr>
      <w:r>
        <w:rPr>
          <w:noProof/>
        </w:rPr>
        <w:pict>
          <v:shapetype id="_x0000_t202" coordsize="21600,21600" o:spt="202" path="m,l,21600r21600,l21600,xe">
            <v:stroke joinstyle="miter"/>
            <v:path gradientshapeok="t" o:connecttype="rect"/>
          </v:shapetype>
          <v:shape id="_x0000_s1028" type="#_x0000_t202" style="position:absolute;left:0;text-align:left;margin-left:-7.2pt;margin-top:100.3pt;width:63.65pt;height:29.25pt;z-index:251649536" filled="f" stroked="f">
            <v:textbox style="mso-next-textbox:#_x0000_s1028">
              <w:txbxContent>
                <w:p w:rsidR="00EC1CDD" w:rsidRPr="000F450C" w:rsidRDefault="00EC1CDD" w:rsidP="000F450C">
                  <w:pPr>
                    <w:pStyle w:val="AmID"/>
                  </w:pPr>
                  <w:r>
                    <w:t>DD/MM</w:t>
                  </w:r>
                  <w:r w:rsidRPr="006D4D36">
                    <w:t>/</w:t>
                  </w:r>
                  <w:r>
                    <w:t>YYYY</w:t>
                  </w:r>
                </w:p>
                <w:p w:rsidR="00EC1CDD" w:rsidRPr="0056480F" w:rsidRDefault="00EC1CDD" w:rsidP="00C02799">
                  <w:pPr>
                    <w:pStyle w:val="AmID"/>
                    <w:rPr>
                      <w:sz w:val="16"/>
                    </w:rPr>
                  </w:pPr>
                  <w:r>
                    <w:t>Proposed C183</w:t>
                  </w:r>
                </w:p>
              </w:txbxContent>
            </v:textbox>
          </v:shape>
        </w:pict>
      </w:r>
      <w:r>
        <w:rPr>
          <w:noProof/>
        </w:rPr>
        <w:pict>
          <v:shape id="_x0000_s1026" type="#_x0000_t202" style="position:absolute;left:0;text-align:left;margin-left:-7.2pt;margin-top:3.5pt;width:63.65pt;height:29.25pt;z-index:251647488" filled="f" stroked="f">
            <v:textbox style="mso-next-textbox:#_x0000_s1026">
              <w:txbxContent>
                <w:p w:rsidR="00EC1CDD" w:rsidRPr="000F450C" w:rsidRDefault="00EC1CDD" w:rsidP="00C02799">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40216D">
        <w:tab/>
      </w:r>
      <w:r w:rsidR="00A40C8D">
        <w:t xml:space="preserve">SCHEDULE </w:t>
      </w:r>
      <w:r w:rsidR="006F0878">
        <w:t>4</w:t>
      </w:r>
      <w:r w:rsidR="00BB0279" w:rsidRPr="00954488">
        <w:t xml:space="preserve"> </w:t>
      </w:r>
      <w:r w:rsidR="00C156CB">
        <w:t>TO THE URBAN GROWTH ZONE</w:t>
      </w:r>
    </w:p>
    <w:p w:rsidR="00C156CB" w:rsidRPr="0021407A" w:rsidRDefault="00C156CB" w:rsidP="008E6F0B">
      <w:pPr>
        <w:pStyle w:val="Bodytext1"/>
        <w:rPr>
          <w:rFonts w:ascii="Arial" w:hAnsi="Arial" w:cs="Arial"/>
          <w:i/>
        </w:rPr>
      </w:pPr>
      <w:r w:rsidRPr="00104844">
        <w:t xml:space="preserve">Shown on the planning scheme map as </w:t>
      </w:r>
      <w:r w:rsidRPr="0021407A">
        <w:rPr>
          <w:rFonts w:ascii="Arial" w:hAnsi="Arial" w:cs="Arial"/>
          <w:b/>
        </w:rPr>
        <w:t>UGZ</w:t>
      </w:r>
      <w:r w:rsidR="0056480F">
        <w:rPr>
          <w:rFonts w:ascii="Arial" w:hAnsi="Arial" w:cs="Arial"/>
          <w:b/>
        </w:rPr>
        <w:t>4</w:t>
      </w:r>
    </w:p>
    <w:p w:rsidR="00A6602F" w:rsidRPr="007B3992" w:rsidRDefault="0020489F" w:rsidP="00973916">
      <w:pPr>
        <w:pStyle w:val="HeadB"/>
      </w:pPr>
      <w:r w:rsidRPr="007B3992">
        <w:tab/>
      </w:r>
      <w:r>
        <w:t xml:space="preserve">ENGLISH STREET </w:t>
      </w:r>
      <w:r w:rsidRPr="007B3992">
        <w:t>PRECINCT STRUCTURE PLAN</w:t>
      </w:r>
    </w:p>
    <w:p w:rsidR="00C156CB" w:rsidRPr="00137FE6" w:rsidRDefault="00137FE6" w:rsidP="008E6F0B">
      <w:pPr>
        <w:pStyle w:val="VPP-HeadB"/>
      </w:pPr>
      <w:r>
        <w:t>1.0</w:t>
      </w:r>
      <w:r>
        <w:tab/>
      </w:r>
      <w:r w:rsidR="00843BA6" w:rsidRPr="00137FE6">
        <w:t>The p</w:t>
      </w:r>
      <w:r w:rsidR="00A6602F" w:rsidRPr="00137FE6">
        <w:t>lan</w:t>
      </w:r>
    </w:p>
    <w:p w:rsidR="00A40C8D" w:rsidRPr="009D240A" w:rsidRDefault="00A40C8D" w:rsidP="008E6F0B">
      <w:pPr>
        <w:pStyle w:val="Bodytext1"/>
        <w:rPr>
          <w:i/>
        </w:rPr>
      </w:pPr>
      <w:r>
        <w:t xml:space="preserve">Map 1 below shows the future urban structure proposed </w:t>
      </w:r>
      <w:r w:rsidR="009D240A">
        <w:t xml:space="preserve">in </w:t>
      </w:r>
      <w:r>
        <w:t xml:space="preserve">the </w:t>
      </w:r>
      <w:r w:rsidR="00634C30" w:rsidRPr="00634C30">
        <w:rPr>
          <w:i/>
        </w:rPr>
        <w:t xml:space="preserve">English Street Precinct Structure </w:t>
      </w:r>
      <w:r w:rsidR="005B6403" w:rsidRPr="00634C30">
        <w:rPr>
          <w:i/>
        </w:rPr>
        <w:t>Plan</w:t>
      </w:r>
      <w:r w:rsidR="005B6403">
        <w:t xml:space="preserve">. </w:t>
      </w:r>
      <w:r w:rsidR="009D240A">
        <w:t xml:space="preserve">It is a reproduction of Plan </w:t>
      </w:r>
      <w:r w:rsidR="00004BBF" w:rsidRPr="00463C19">
        <w:t>3</w:t>
      </w:r>
      <w:r w:rsidR="009D240A">
        <w:t xml:space="preserve"> in the </w:t>
      </w:r>
      <w:r w:rsidR="009D240A">
        <w:rPr>
          <w:i/>
        </w:rPr>
        <w:t xml:space="preserve">English Street Precinct Structure Plan. </w:t>
      </w:r>
    </w:p>
    <w:p w:rsidR="007B67FA" w:rsidRDefault="007B67FA" w:rsidP="00390FF1">
      <w:pPr>
        <w:pStyle w:val="Tablehead"/>
        <w:ind w:firstLine="0"/>
      </w:pPr>
    </w:p>
    <w:p w:rsidR="00390FF1" w:rsidRDefault="00973916" w:rsidP="00973916">
      <w:pPr>
        <w:pStyle w:val="Tablehead"/>
      </w:pPr>
      <w:r>
        <w:tab/>
      </w:r>
      <w:r w:rsidR="000F6019" w:rsidRPr="00973916">
        <w:t xml:space="preserve">Map 1 to Schedule </w:t>
      </w:r>
      <w:r w:rsidR="0056480F">
        <w:t>4</w:t>
      </w:r>
      <w:r w:rsidR="00AB1123" w:rsidRPr="00973916">
        <w:t xml:space="preserve"> </w:t>
      </w:r>
      <w:r w:rsidR="004D12C3" w:rsidRPr="00973916">
        <w:t>to Clause 37.07</w:t>
      </w:r>
      <w:r w:rsidR="00044CEA">
        <w:t xml:space="preserve"> </w:t>
      </w:r>
    </w:p>
    <w:p w:rsidR="00710478" w:rsidRDefault="00710478" w:rsidP="00973916">
      <w:pPr>
        <w:pStyle w:val="Tablehead"/>
      </w:pPr>
      <w:r>
        <w:rPr>
          <w:noProof/>
        </w:rPr>
      </w:r>
      <w:r>
        <w:pict>
          <v:group id="_x0000_s1100" editas="canvas" style="width:450pt;height:555pt;mso-position-horizontal-relative:char;mso-position-vertical-relative:line" coordsize="9000,111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width:9000;height:11100" o:preferrelative="f">
              <v:fill o:detectmouseclick="t"/>
              <v:path o:extrusionok="t" o:connecttype="none"/>
              <o:lock v:ext="edit" text="t"/>
            </v:shape>
            <v:shape id="_x0000_s1101" type="#_x0000_t75" style="position:absolute;width:9016;height:11116" stroked="t" strokecolor="black [3213]">
              <v:imagedata r:id="rId8" o:title=""/>
            </v:shape>
            <w10:wrap type="none"/>
            <w10:anchorlock/>
          </v:group>
        </w:pict>
      </w:r>
    </w:p>
    <w:p w:rsidR="002561D5" w:rsidRDefault="00E02A07" w:rsidP="00420654">
      <w:pPr>
        <w:pStyle w:val="VPP-HeadB"/>
      </w:pPr>
      <w:r>
        <w:lastRenderedPageBreak/>
        <w:pict>
          <v:shape id="_x0000_s1029" type="#_x0000_t202" style="position:absolute;left:0;text-align:left;margin-left:-7.2pt;margin-top:57pt;width:63.65pt;height:29.25pt;z-index:251650560" filled="f" stroked="f">
            <v:textbox style="mso-next-textbox:#_x0000_s1029">
              <w:txbxContent>
                <w:p w:rsidR="00EC1CDD" w:rsidRPr="000F450C" w:rsidRDefault="00EC1CDD" w:rsidP="000F450C">
                  <w:pPr>
                    <w:pStyle w:val="AmID"/>
                  </w:pPr>
                  <w:r>
                    <w:t>DD/MM</w:t>
                  </w:r>
                  <w:r w:rsidRPr="006D4D36">
                    <w:t>/</w:t>
                  </w:r>
                  <w:r>
                    <w:t>YYYY</w:t>
                  </w:r>
                </w:p>
                <w:p w:rsidR="00EC1CDD" w:rsidRPr="0056480F" w:rsidRDefault="00EC1CDD" w:rsidP="00C02799">
                  <w:pPr>
                    <w:pStyle w:val="AmID"/>
                    <w:rPr>
                      <w:sz w:val="16"/>
                    </w:rPr>
                  </w:pPr>
                  <w:r>
                    <w:t>Proposed C183</w:t>
                  </w:r>
                </w:p>
              </w:txbxContent>
            </v:textbox>
          </v:shape>
        </w:pict>
      </w:r>
      <w:r w:rsidR="00420654">
        <w:t>2.0</w:t>
      </w:r>
      <w:r w:rsidR="00420654">
        <w:tab/>
        <w:t>U</w:t>
      </w:r>
      <w:r w:rsidR="002561D5" w:rsidRPr="00137FE6">
        <w:t xml:space="preserve">se and </w:t>
      </w:r>
      <w:r w:rsidR="00843BA6" w:rsidRPr="00137FE6">
        <w:t>d</w:t>
      </w:r>
      <w:r w:rsidR="00F87EDC" w:rsidRPr="00137FE6">
        <w:t>evelopment</w:t>
      </w:r>
    </w:p>
    <w:p w:rsidR="00C75798" w:rsidRPr="00973916" w:rsidRDefault="00C75798" w:rsidP="008E6F0B">
      <w:pPr>
        <w:pStyle w:val="VPP-HeadB"/>
      </w:pPr>
      <w:r w:rsidRPr="00973916">
        <w:t>2.1</w:t>
      </w:r>
      <w:r w:rsidRPr="00973916">
        <w:tab/>
        <w:t>The land</w:t>
      </w:r>
    </w:p>
    <w:p w:rsidR="00A40C8D" w:rsidRDefault="00A40C8D" w:rsidP="008E6F0B">
      <w:pPr>
        <w:pStyle w:val="VPP-bodytext"/>
      </w:pPr>
      <w:r>
        <w:t>The use and development provisions specified in this schedule apply to the land within the ‘</w:t>
      </w:r>
      <w:r w:rsidR="009D240A">
        <w:t>precinct area</w:t>
      </w:r>
      <w:r>
        <w:t xml:space="preserve">’ on Map 1 </w:t>
      </w:r>
      <w:r w:rsidR="00004BBF">
        <w:t xml:space="preserve">of this schedule </w:t>
      </w:r>
      <w:r>
        <w:t xml:space="preserve">and shown as </w:t>
      </w:r>
      <w:r w:rsidR="0056480F">
        <w:t>UGZ4</w:t>
      </w:r>
      <w:r>
        <w:t xml:space="preserve"> on the planning scheme maps.</w:t>
      </w:r>
    </w:p>
    <w:p w:rsidR="00A40C8D" w:rsidRPr="00C154D7" w:rsidRDefault="00A40C8D" w:rsidP="008E6F0B">
      <w:pPr>
        <w:pStyle w:val="Bodytext1"/>
        <w:rPr>
          <w:i/>
        </w:rPr>
      </w:pPr>
      <w:r w:rsidRPr="00C154D7">
        <w:rPr>
          <w:i/>
        </w:rPr>
        <w:t xml:space="preserve">Note: If land shown on Map 1 is not zoned UGZ, the provisions of this zone do not apply. </w:t>
      </w:r>
    </w:p>
    <w:p w:rsidR="00C156CB" w:rsidRPr="00137FE6" w:rsidRDefault="00E02A07" w:rsidP="008E6F0B">
      <w:pPr>
        <w:pStyle w:val="VPP-HeadB"/>
      </w:pPr>
      <w:r>
        <w:pict>
          <v:shape id="_x0000_s1030" type="#_x0000_t202" style="position:absolute;left:0;text-align:left;margin-left:-7.2pt;margin-top:22.25pt;width:63.65pt;height:29.25pt;z-index:251651584" filled="f" stroked="f">
            <v:textbox style="mso-next-textbox:#_x0000_s1030">
              <w:txbxContent>
                <w:p w:rsidR="00EC1CDD" w:rsidRPr="000F450C" w:rsidRDefault="00EC1CDD" w:rsidP="000F450C">
                  <w:pPr>
                    <w:pStyle w:val="AmID"/>
                  </w:pPr>
                  <w:r>
                    <w:t>DD/MM</w:t>
                  </w:r>
                  <w:r w:rsidRPr="006D4D36">
                    <w:t>/</w:t>
                  </w:r>
                  <w:r>
                    <w:t>YYYY</w:t>
                  </w:r>
                </w:p>
                <w:p w:rsidR="00EC1CDD" w:rsidRPr="0056480F" w:rsidRDefault="00EC1CDD" w:rsidP="00C02799">
                  <w:pPr>
                    <w:pStyle w:val="AmID"/>
                    <w:rPr>
                      <w:sz w:val="16"/>
                    </w:rPr>
                  </w:pPr>
                  <w:r>
                    <w:t>Proposed C183</w:t>
                  </w:r>
                </w:p>
              </w:txbxContent>
            </v:textbox>
          </v:shape>
        </w:pict>
      </w:r>
      <w:r w:rsidR="00137FE6">
        <w:t>2.</w:t>
      </w:r>
      <w:r w:rsidR="00C75798">
        <w:t>2</w:t>
      </w:r>
      <w:r w:rsidR="00137FE6">
        <w:tab/>
      </w:r>
      <w:r w:rsidR="00843BA6" w:rsidRPr="00137FE6">
        <w:t>Applied zone provisions</w:t>
      </w:r>
    </w:p>
    <w:p w:rsidR="00A40C8D" w:rsidRDefault="00A40C8D" w:rsidP="008E6F0B">
      <w:pPr>
        <w:pStyle w:val="VPP-bodytext"/>
      </w:pPr>
      <w:r>
        <w:t>The provisions of the following zones in this scheme apply to the use and subdivision of the land, the construction of a building, construction or carrying out of works as set out in Table 1.</w:t>
      </w:r>
    </w:p>
    <w:p w:rsidR="00F97543" w:rsidRPr="00F97543" w:rsidRDefault="00F97543" w:rsidP="008E6F0B">
      <w:pPr>
        <w:pStyle w:val="VPP-bodytext"/>
      </w:pPr>
    </w:p>
    <w:p w:rsidR="005F4C9B" w:rsidRPr="00CB60BA" w:rsidRDefault="00CB60BA" w:rsidP="00CB60BA">
      <w:pPr>
        <w:pStyle w:val="Tablehead"/>
      </w:pPr>
      <w:r>
        <w:tab/>
      </w:r>
      <w:r w:rsidR="005F4C9B" w:rsidRPr="00A576E7">
        <w:t>Table 1: Applied zone provisions</w:t>
      </w:r>
    </w:p>
    <w:tbl>
      <w:tblPr>
        <w:tblW w:w="7245" w:type="dxa"/>
        <w:tblInd w:w="1134" w:type="dxa"/>
        <w:tblBorders>
          <w:bottom w:val="single" w:sz="12" w:space="0" w:color="auto"/>
        </w:tblBorders>
        <w:tblLayout w:type="fixed"/>
        <w:tblCellMar>
          <w:left w:w="0" w:type="dxa"/>
          <w:right w:w="0" w:type="dxa"/>
        </w:tblCellMar>
        <w:tblLook w:val="0000"/>
      </w:tblPr>
      <w:tblGrid>
        <w:gridCol w:w="3128"/>
        <w:gridCol w:w="4117"/>
      </w:tblGrid>
      <w:tr w:rsidR="005F4C9B">
        <w:trPr>
          <w:cantSplit/>
          <w:tblHeader/>
        </w:trPr>
        <w:tc>
          <w:tcPr>
            <w:tcW w:w="3128" w:type="dxa"/>
            <w:tcBorders>
              <w:left w:val="single" w:sz="4" w:space="0" w:color="auto"/>
              <w:bottom w:val="nil"/>
              <w:right w:val="single" w:sz="4" w:space="0" w:color="auto"/>
            </w:tcBorders>
            <w:shd w:val="solid" w:color="auto" w:fill="auto"/>
          </w:tcPr>
          <w:p w:rsidR="005F4C9B" w:rsidRPr="007F7321" w:rsidRDefault="005F4C9B" w:rsidP="00F4218D">
            <w:pPr>
              <w:pStyle w:val="Tablelabel"/>
              <w:spacing w:before="60" w:after="80" w:line="240" w:lineRule="exact"/>
              <w:ind w:left="147"/>
              <w:rPr>
                <w:szCs w:val="18"/>
              </w:rPr>
            </w:pPr>
            <w:r w:rsidRPr="006D2165">
              <w:rPr>
                <w:szCs w:val="18"/>
              </w:rPr>
              <w:t xml:space="preserve">land </w:t>
            </w:r>
            <w:r>
              <w:rPr>
                <w:szCs w:val="18"/>
              </w:rPr>
              <w:t xml:space="preserve">AS SHOWN ON MAP </w:t>
            </w:r>
            <w:r w:rsidR="00A576E7">
              <w:rPr>
                <w:szCs w:val="18"/>
              </w:rPr>
              <w:t>1</w:t>
            </w:r>
            <w:r w:rsidRPr="006D2165">
              <w:rPr>
                <w:szCs w:val="18"/>
              </w:rPr>
              <w:t xml:space="preserve"> </w:t>
            </w:r>
            <w:r w:rsidR="00815AD5">
              <w:rPr>
                <w:szCs w:val="18"/>
              </w:rPr>
              <w:t>OF</w:t>
            </w:r>
            <w:r w:rsidRPr="006D2165">
              <w:rPr>
                <w:szCs w:val="18"/>
              </w:rPr>
              <w:t xml:space="preserve"> this schedule</w:t>
            </w:r>
          </w:p>
        </w:tc>
        <w:tc>
          <w:tcPr>
            <w:tcW w:w="4117" w:type="dxa"/>
            <w:tcBorders>
              <w:left w:val="single" w:sz="4" w:space="0" w:color="auto"/>
              <w:bottom w:val="nil"/>
              <w:right w:val="single" w:sz="4" w:space="0" w:color="auto"/>
            </w:tcBorders>
            <w:shd w:val="solid" w:color="auto" w:fill="auto"/>
          </w:tcPr>
          <w:p w:rsidR="005F4C9B" w:rsidRPr="006D2165" w:rsidRDefault="005F4C9B" w:rsidP="00F4218D">
            <w:pPr>
              <w:pStyle w:val="Tablelabel"/>
              <w:spacing w:before="60" w:after="80" w:line="240" w:lineRule="exact"/>
              <w:ind w:firstLine="34"/>
              <w:rPr>
                <w:szCs w:val="18"/>
              </w:rPr>
            </w:pPr>
            <w:r w:rsidRPr="006D2165">
              <w:rPr>
                <w:szCs w:val="18"/>
              </w:rPr>
              <w:t>APPLIED ZONE PROVISION</w:t>
            </w:r>
            <w:r>
              <w:rPr>
                <w:szCs w:val="18"/>
              </w:rPr>
              <w:t>S</w:t>
            </w:r>
          </w:p>
        </w:tc>
      </w:tr>
      <w:tr w:rsidR="009D240A" w:rsidRPr="00611E2B" w:rsidTr="009D240A">
        <w:trPr>
          <w:cantSplit/>
        </w:trPr>
        <w:tc>
          <w:tcPr>
            <w:tcW w:w="3128" w:type="dxa"/>
            <w:tcBorders>
              <w:top w:val="nil"/>
              <w:bottom w:val="single" w:sz="4" w:space="0" w:color="auto"/>
            </w:tcBorders>
          </w:tcPr>
          <w:p w:rsidR="00634C30" w:rsidRDefault="00004BBF">
            <w:pPr>
              <w:pStyle w:val="Tabletextbold"/>
            </w:pPr>
            <w:r>
              <w:t>Commercial precinct &amp; p</w:t>
            </w:r>
            <w:r w:rsidR="00C70493">
              <w:t>otential local convenience centre</w:t>
            </w:r>
          </w:p>
        </w:tc>
        <w:tc>
          <w:tcPr>
            <w:tcW w:w="4117" w:type="dxa"/>
            <w:tcBorders>
              <w:top w:val="nil"/>
              <w:bottom w:val="single" w:sz="4" w:space="0" w:color="auto"/>
            </w:tcBorders>
          </w:tcPr>
          <w:p w:rsidR="009D240A" w:rsidRDefault="00C70493" w:rsidP="00BB32AA">
            <w:pPr>
              <w:pStyle w:val="Tabletext"/>
            </w:pPr>
            <w:r>
              <w:t>Clause 34.01 – Commercial 1 Zone</w:t>
            </w:r>
          </w:p>
        </w:tc>
      </w:tr>
      <w:tr w:rsidR="009D240A" w:rsidRPr="00611E2B" w:rsidTr="009D240A">
        <w:trPr>
          <w:cantSplit/>
        </w:trPr>
        <w:tc>
          <w:tcPr>
            <w:tcW w:w="3128" w:type="dxa"/>
            <w:tcBorders>
              <w:top w:val="nil"/>
              <w:bottom w:val="single" w:sz="4" w:space="0" w:color="auto"/>
            </w:tcBorders>
          </w:tcPr>
          <w:p w:rsidR="00634C30" w:rsidRDefault="00C70493">
            <w:pPr>
              <w:pStyle w:val="Tabletextbold"/>
            </w:pPr>
            <w:r>
              <w:t>Secondary arterial road</w:t>
            </w:r>
            <w:r w:rsidR="009D240A">
              <w:t xml:space="preserve"> </w:t>
            </w:r>
          </w:p>
        </w:tc>
        <w:tc>
          <w:tcPr>
            <w:tcW w:w="4117" w:type="dxa"/>
            <w:tcBorders>
              <w:top w:val="nil"/>
              <w:bottom w:val="single" w:sz="4" w:space="0" w:color="auto"/>
            </w:tcBorders>
          </w:tcPr>
          <w:p w:rsidR="009D240A" w:rsidRPr="00714A13" w:rsidRDefault="009D240A" w:rsidP="00BB32AA">
            <w:pPr>
              <w:pStyle w:val="Tabletext"/>
            </w:pPr>
            <w:r>
              <w:t>Clause 36.04 – Road Zone – Category 2</w:t>
            </w:r>
          </w:p>
        </w:tc>
      </w:tr>
      <w:tr w:rsidR="00FA3CCB" w:rsidRPr="00611E2B" w:rsidTr="009D240A">
        <w:trPr>
          <w:cantSplit/>
        </w:trPr>
        <w:tc>
          <w:tcPr>
            <w:tcW w:w="3128" w:type="dxa"/>
            <w:tcBorders>
              <w:top w:val="single" w:sz="4" w:space="0" w:color="auto"/>
              <w:bottom w:val="single" w:sz="12" w:space="0" w:color="auto"/>
            </w:tcBorders>
          </w:tcPr>
          <w:p w:rsidR="00FA3CCB" w:rsidRPr="00714A13" w:rsidRDefault="00FA3CCB" w:rsidP="00FA3CCB">
            <w:pPr>
              <w:pStyle w:val="Tabletextbold"/>
            </w:pPr>
            <w:r w:rsidRPr="00714A13">
              <w:t xml:space="preserve">All </w:t>
            </w:r>
            <w:r w:rsidR="001F121C">
              <w:t xml:space="preserve">residential </w:t>
            </w:r>
            <w:r w:rsidRPr="00714A13">
              <w:t>land</w:t>
            </w:r>
          </w:p>
        </w:tc>
        <w:tc>
          <w:tcPr>
            <w:tcW w:w="4117" w:type="dxa"/>
            <w:tcBorders>
              <w:top w:val="single" w:sz="4" w:space="0" w:color="auto"/>
              <w:bottom w:val="single" w:sz="12" w:space="0" w:color="auto"/>
            </w:tcBorders>
          </w:tcPr>
          <w:p w:rsidR="00634C30" w:rsidRDefault="00FA3CCB" w:rsidP="00710478">
            <w:pPr>
              <w:pStyle w:val="Tabletext"/>
            </w:pPr>
            <w:r w:rsidRPr="00714A13">
              <w:t>Clause 32.0</w:t>
            </w:r>
            <w:r w:rsidR="00710478">
              <w:t>7</w:t>
            </w:r>
            <w:r w:rsidRPr="00714A13">
              <w:t xml:space="preserve"> – </w:t>
            </w:r>
            <w:r w:rsidR="00C70493">
              <w:t>Residential Growth</w:t>
            </w:r>
            <w:r w:rsidR="00C70493" w:rsidRPr="00714A13">
              <w:t xml:space="preserve"> </w:t>
            </w:r>
            <w:r w:rsidRPr="00714A13">
              <w:t>Zone</w:t>
            </w:r>
            <w:r>
              <w:t xml:space="preserve"> </w:t>
            </w:r>
          </w:p>
        </w:tc>
      </w:tr>
    </w:tbl>
    <w:p w:rsidR="00A12DF3" w:rsidRDefault="00A12DF3" w:rsidP="00AC6056">
      <w:pPr>
        <w:autoSpaceDE w:val="0"/>
        <w:autoSpaceDN w:val="0"/>
        <w:adjustRightInd w:val="0"/>
        <w:ind w:left="360" w:firstLine="720"/>
        <w:jc w:val="both"/>
        <w:rPr>
          <w:rFonts w:ascii="Arial" w:hAnsi="Arial" w:cs="Arial"/>
          <w:b/>
        </w:rPr>
      </w:pPr>
    </w:p>
    <w:p w:rsidR="00C70493" w:rsidRDefault="00E02A07" w:rsidP="008E6F0B">
      <w:pPr>
        <w:pStyle w:val="VPP-HeadB"/>
      </w:pPr>
      <w:r>
        <w:pict>
          <v:shape id="_x0000_s1031" type="#_x0000_t202" style="position:absolute;left:0;text-align:left;margin-left:-7.2pt;margin-top:34.85pt;width:63.65pt;height:29.25pt;z-index:251652608" filled="f" stroked="f">
            <v:textbox style="mso-next-textbox:#_x0000_s1031">
              <w:txbxContent>
                <w:p w:rsidR="00EC1CDD" w:rsidRPr="000F450C" w:rsidRDefault="00EC1CDD" w:rsidP="000F450C">
                  <w:pPr>
                    <w:pStyle w:val="AmID"/>
                  </w:pPr>
                  <w:r>
                    <w:t>DD/MM</w:t>
                  </w:r>
                  <w:r w:rsidRPr="006D4D36">
                    <w:t>/</w:t>
                  </w:r>
                  <w:r>
                    <w:t>YYYY</w:t>
                  </w:r>
                </w:p>
                <w:p w:rsidR="00EC1CDD" w:rsidRPr="0056480F" w:rsidRDefault="00EC1CDD" w:rsidP="00C02799">
                  <w:pPr>
                    <w:pStyle w:val="AmID"/>
                    <w:rPr>
                      <w:sz w:val="16"/>
                    </w:rPr>
                  </w:pPr>
                  <w:r>
                    <w:t>Proposed C183</w:t>
                  </w:r>
                </w:p>
              </w:txbxContent>
            </v:textbox>
          </v:shape>
        </w:pict>
      </w:r>
      <w:r w:rsidR="00137FE6">
        <w:t>2.</w:t>
      </w:r>
      <w:r w:rsidR="00C75798">
        <w:t>3</w:t>
      </w:r>
      <w:r w:rsidR="00137FE6">
        <w:tab/>
      </w:r>
      <w:r w:rsidR="00C70493">
        <w:t>Reference to a planning scheme zone is a reference to an applied zone</w:t>
      </w:r>
    </w:p>
    <w:p w:rsidR="00634C30" w:rsidRDefault="00C70493" w:rsidP="00634C30">
      <w:pPr>
        <w:pStyle w:val="VPP-HeadB"/>
        <w:spacing w:before="0" w:after="0"/>
        <w:rPr>
          <w:rFonts w:ascii="Times New Roman" w:hAnsi="Times New Roman"/>
          <w:b w:val="0"/>
        </w:rPr>
      </w:pPr>
      <w:r>
        <w:tab/>
      </w:r>
      <w:r w:rsidR="00634C30" w:rsidRPr="00634C30">
        <w:rPr>
          <w:rFonts w:ascii="Times New Roman" w:hAnsi="Times New Roman"/>
          <w:b w:val="0"/>
        </w:rPr>
        <w:t>A reference to a planning scheme zone in an applied zone must be read as if it were a reference to an applied zone under this schedule</w:t>
      </w:r>
      <w:r>
        <w:rPr>
          <w:rFonts w:ascii="Times New Roman" w:hAnsi="Times New Roman"/>
          <w:b w:val="0"/>
        </w:rPr>
        <w:t>.</w:t>
      </w:r>
    </w:p>
    <w:p w:rsidR="00634C30" w:rsidRDefault="00634C30" w:rsidP="00634C30">
      <w:pPr>
        <w:pStyle w:val="VPP-HeadB"/>
        <w:spacing w:before="0" w:after="0"/>
        <w:rPr>
          <w:rFonts w:ascii="Times New Roman" w:hAnsi="Times New Roman"/>
          <w:b w:val="0"/>
        </w:rPr>
      </w:pPr>
    </w:p>
    <w:p w:rsidR="00634C30" w:rsidRPr="00634C30" w:rsidRDefault="00634C30" w:rsidP="00634C30">
      <w:pPr>
        <w:pStyle w:val="VPP-HeadB"/>
        <w:spacing w:before="0" w:after="0"/>
        <w:rPr>
          <w:rFonts w:ascii="Times New Roman" w:hAnsi="Times New Roman"/>
          <w:b w:val="0"/>
          <w:i/>
        </w:rPr>
      </w:pPr>
      <w:r w:rsidRPr="00634C30">
        <w:rPr>
          <w:rFonts w:ascii="Times New Roman" w:hAnsi="Times New Roman"/>
          <w:b w:val="0"/>
          <w:i/>
        </w:rPr>
        <w:t>Note:</w:t>
      </w:r>
      <w:r w:rsidRPr="00634C30">
        <w:rPr>
          <w:rFonts w:ascii="Times New Roman" w:hAnsi="Times New Roman"/>
          <w:b w:val="0"/>
          <w:i/>
        </w:rPr>
        <w:tab/>
        <w:t>e.g. The Residential Growth Zone specifies ‘Car wash’ as a Section 2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rsidR="002561D5" w:rsidRDefault="00C70493" w:rsidP="008E6F0B">
      <w:pPr>
        <w:pStyle w:val="VPP-HeadB"/>
      </w:pPr>
      <w:r>
        <w:t>2.4</w:t>
      </w:r>
      <w:r>
        <w:tab/>
      </w:r>
      <w:r w:rsidR="00FE48B4" w:rsidRPr="00FE48B4">
        <w:t>Specific</w:t>
      </w:r>
      <w:r w:rsidR="002561D5" w:rsidRPr="00FE48B4">
        <w:t xml:space="preserve"> provisions</w:t>
      </w:r>
      <w:r w:rsidR="00F87EDC" w:rsidRPr="00FE48B4">
        <w:t xml:space="preserve"> – Use of l</w:t>
      </w:r>
      <w:r w:rsidR="00D546C4" w:rsidRPr="00FE48B4">
        <w:t>and</w:t>
      </w:r>
    </w:p>
    <w:p w:rsidR="00004BBF" w:rsidRDefault="00004BBF" w:rsidP="00004BBF">
      <w:pPr>
        <w:ind w:left="1134"/>
      </w:pPr>
      <w:r>
        <w:t xml:space="preserve">The following provisions apply to the use of the land. </w:t>
      </w:r>
    </w:p>
    <w:p w:rsidR="00004BBF" w:rsidRPr="00FE48B4" w:rsidRDefault="00004BBF" w:rsidP="00004BBF">
      <w:pPr>
        <w:ind w:left="1134"/>
      </w:pPr>
    </w:p>
    <w:p w:rsidR="007B5BA4" w:rsidRPr="00FE48B4" w:rsidRDefault="00E02A07" w:rsidP="00973916">
      <w:pPr>
        <w:pStyle w:val="Tablehead"/>
      </w:pPr>
      <w:r>
        <w:pict>
          <v:shape id="_x0000_s1041" type="#_x0000_t202" style="position:absolute;left:0;text-align:left;margin-left:-7.2pt;margin-top:2.35pt;width:63.65pt;height:29.25pt;z-index:251668992" filled="f" stroked="f">
            <v:textbox style="mso-next-textbox:#_x0000_s1041">
              <w:txbxContent>
                <w:p w:rsidR="00EC1CDD" w:rsidRPr="000F450C" w:rsidRDefault="00EC1CDD" w:rsidP="00C70493">
                  <w:pPr>
                    <w:pStyle w:val="AmID"/>
                  </w:pPr>
                  <w:r>
                    <w:t>DD/MM</w:t>
                  </w:r>
                  <w:r w:rsidRPr="006D4D36">
                    <w:t>/</w:t>
                  </w:r>
                  <w:r>
                    <w:t>YYYY</w:t>
                  </w:r>
                </w:p>
                <w:p w:rsidR="00EC1CDD" w:rsidRPr="0056480F" w:rsidRDefault="00EC1CDD" w:rsidP="00C70493">
                  <w:pPr>
                    <w:pStyle w:val="AmID"/>
                    <w:rPr>
                      <w:sz w:val="16"/>
                    </w:rPr>
                  </w:pPr>
                  <w:r>
                    <w:t>Proposed C183</w:t>
                  </w:r>
                </w:p>
              </w:txbxContent>
            </v:textbox>
          </v:shape>
        </w:pict>
      </w:r>
      <w:r w:rsidR="00973916" w:rsidRPr="00FE48B4">
        <w:tab/>
      </w:r>
      <w:r w:rsidR="004F0CA5" w:rsidRPr="00FE48B4">
        <w:t>Table 2: Use</w:t>
      </w:r>
    </w:p>
    <w:tbl>
      <w:tblPr>
        <w:tblW w:w="7235" w:type="dxa"/>
        <w:tblInd w:w="1134" w:type="dxa"/>
        <w:tblBorders>
          <w:bottom w:val="single" w:sz="12" w:space="0" w:color="auto"/>
        </w:tblBorders>
        <w:tblLayout w:type="fixed"/>
        <w:tblCellMar>
          <w:left w:w="0" w:type="dxa"/>
          <w:right w:w="0" w:type="dxa"/>
        </w:tblCellMar>
        <w:tblLook w:val="0000"/>
      </w:tblPr>
      <w:tblGrid>
        <w:gridCol w:w="3124"/>
        <w:gridCol w:w="4111"/>
      </w:tblGrid>
      <w:tr w:rsidR="007B5BA4" w:rsidRPr="00FE48B4" w:rsidTr="00C35903">
        <w:trPr>
          <w:cantSplit/>
          <w:tblHeader/>
        </w:trPr>
        <w:tc>
          <w:tcPr>
            <w:tcW w:w="3124" w:type="dxa"/>
            <w:tcBorders>
              <w:left w:val="single" w:sz="4" w:space="0" w:color="auto"/>
              <w:bottom w:val="nil"/>
              <w:right w:val="single" w:sz="4" w:space="0" w:color="auto"/>
            </w:tcBorders>
            <w:shd w:val="solid" w:color="auto" w:fill="auto"/>
          </w:tcPr>
          <w:p w:rsidR="007B5BA4" w:rsidRPr="00FE48B4" w:rsidRDefault="007B5BA4" w:rsidP="00BE6535">
            <w:pPr>
              <w:pStyle w:val="Tablelabel"/>
              <w:spacing w:before="60" w:after="80" w:line="240" w:lineRule="exact"/>
              <w:ind w:left="147"/>
              <w:rPr>
                <w:szCs w:val="18"/>
              </w:rPr>
            </w:pPr>
            <w:r w:rsidRPr="00FE48B4">
              <w:rPr>
                <w:szCs w:val="18"/>
              </w:rPr>
              <w:t>USe</w:t>
            </w:r>
          </w:p>
        </w:tc>
        <w:tc>
          <w:tcPr>
            <w:tcW w:w="4111" w:type="dxa"/>
            <w:tcBorders>
              <w:left w:val="single" w:sz="4" w:space="0" w:color="auto"/>
              <w:bottom w:val="nil"/>
              <w:right w:val="single" w:sz="4" w:space="0" w:color="auto"/>
            </w:tcBorders>
            <w:shd w:val="solid" w:color="auto" w:fill="auto"/>
          </w:tcPr>
          <w:p w:rsidR="007B5BA4" w:rsidRPr="00FE48B4" w:rsidRDefault="007B5BA4" w:rsidP="00BE6535">
            <w:pPr>
              <w:pStyle w:val="Tablelabel"/>
              <w:spacing w:before="60" w:after="80" w:line="240" w:lineRule="exact"/>
              <w:ind w:firstLine="34"/>
              <w:rPr>
                <w:szCs w:val="18"/>
              </w:rPr>
            </w:pPr>
            <w:r w:rsidRPr="00FE48B4">
              <w:rPr>
                <w:szCs w:val="18"/>
              </w:rPr>
              <w:t>Requirement</w:t>
            </w:r>
          </w:p>
        </w:tc>
      </w:tr>
      <w:tr w:rsidR="00C70493" w:rsidRPr="00FE48B4" w:rsidTr="00C35903">
        <w:trPr>
          <w:cantSplit/>
        </w:trPr>
        <w:tc>
          <w:tcPr>
            <w:tcW w:w="3124" w:type="dxa"/>
            <w:tcBorders>
              <w:top w:val="nil"/>
              <w:bottom w:val="single" w:sz="12" w:space="0" w:color="auto"/>
            </w:tcBorders>
          </w:tcPr>
          <w:p w:rsidR="00C70493" w:rsidRPr="00FE48B4" w:rsidRDefault="00C70493" w:rsidP="00973916">
            <w:pPr>
              <w:pStyle w:val="Tabletextbold"/>
              <w:ind w:right="142"/>
            </w:pPr>
            <w:r>
              <w:t>Shop where the applied zone is Commercial 1 Zone</w:t>
            </w:r>
          </w:p>
        </w:tc>
        <w:tc>
          <w:tcPr>
            <w:tcW w:w="4111" w:type="dxa"/>
            <w:tcBorders>
              <w:top w:val="nil"/>
              <w:bottom w:val="single" w:sz="12" w:space="0" w:color="auto"/>
            </w:tcBorders>
          </w:tcPr>
          <w:p w:rsidR="00C70493" w:rsidRDefault="00C70493" w:rsidP="00A40C8D">
            <w:pPr>
              <w:pStyle w:val="Tabletext"/>
            </w:pPr>
            <w:r>
              <w:t>A permit is required t</w:t>
            </w:r>
            <w:r w:rsidR="005B6403">
              <w:t>o</w:t>
            </w:r>
            <w:r>
              <w:t xml:space="preserve"> use land for a shop if the combined leasable floor area of all shops exceeds: </w:t>
            </w:r>
          </w:p>
          <w:p w:rsidR="00634C30" w:rsidRDefault="000F52B2" w:rsidP="00BF4F0D">
            <w:pPr>
              <w:pStyle w:val="Tabletext"/>
              <w:numPr>
                <w:ilvl w:val="0"/>
                <w:numId w:val="9"/>
              </w:numPr>
              <w:ind w:left="283" w:hanging="283"/>
            </w:pPr>
            <w:r w:rsidRPr="001F121C">
              <w:t>1,500</w:t>
            </w:r>
            <w:r w:rsidR="00C70493">
              <w:t xml:space="preserve"> square metres for land shown as Commercial Precinct </w:t>
            </w:r>
            <w:r w:rsidR="00C35903">
              <w:t xml:space="preserve">in the incorporated English Street Precinct Structure Plan. </w:t>
            </w:r>
          </w:p>
        </w:tc>
      </w:tr>
    </w:tbl>
    <w:p w:rsidR="00420654" w:rsidRDefault="00420654" w:rsidP="008E6F0B">
      <w:pPr>
        <w:pStyle w:val="VPP-HeadB"/>
      </w:pPr>
    </w:p>
    <w:p w:rsidR="005436D5" w:rsidRDefault="00420654" w:rsidP="008E6F0B">
      <w:pPr>
        <w:pStyle w:val="VPP-HeadB"/>
      </w:pPr>
      <w:r>
        <w:br w:type="page"/>
      </w:r>
      <w:r w:rsidR="00FA3CCB">
        <w:lastRenderedPageBreak/>
        <w:t>2.</w:t>
      </w:r>
      <w:r w:rsidR="00C65B7F">
        <w:t>5</w:t>
      </w:r>
      <w:r w:rsidR="00FA3CCB">
        <w:tab/>
      </w:r>
      <w:r w:rsidR="005436D5">
        <w:t xml:space="preserve">Specific provision – Use and development of future passive public open space and community facilities </w:t>
      </w:r>
    </w:p>
    <w:p w:rsidR="005436D5" w:rsidRDefault="00E02A07" w:rsidP="005436D5">
      <w:pPr>
        <w:ind w:left="1134"/>
      </w:pPr>
      <w:r>
        <w:pict>
          <v:shape id="_x0000_s1032" type="#_x0000_t202" style="position:absolute;left:0;text-align:left;margin-left:-7.2pt;margin-top:1.35pt;width:63.65pt;height:29.25pt;z-index:251653632;mso-position-horizontal-relative:text;mso-position-vertical-relative:text" filled="f" stroked="f">
            <v:textbox style="mso-next-textbox:#_x0000_s1032">
              <w:txbxContent>
                <w:p w:rsidR="00EC1CDD" w:rsidRPr="000F450C" w:rsidRDefault="00EC1CDD" w:rsidP="000F450C">
                  <w:pPr>
                    <w:pStyle w:val="AmID"/>
                  </w:pPr>
                  <w:r>
                    <w:t>DD/MM</w:t>
                  </w:r>
                  <w:r w:rsidRPr="006D4D36">
                    <w:t>/</w:t>
                  </w:r>
                  <w:r>
                    <w:t>YYYY</w:t>
                  </w:r>
                </w:p>
                <w:p w:rsidR="00EC1CDD" w:rsidRPr="0056480F" w:rsidRDefault="00EC1CDD" w:rsidP="00C02799">
                  <w:pPr>
                    <w:pStyle w:val="AmID"/>
                    <w:rPr>
                      <w:sz w:val="16"/>
                    </w:rPr>
                  </w:pPr>
                  <w:r>
                    <w:t>Proposed C183</w:t>
                  </w:r>
                </w:p>
              </w:txbxContent>
            </v:textbox>
          </v:shape>
        </w:pict>
      </w:r>
      <w:r w:rsidR="005436D5">
        <w:t xml:space="preserve">A permit is not required to use or develop land shown in the </w:t>
      </w:r>
      <w:r w:rsidR="005436D5">
        <w:rPr>
          <w:i/>
        </w:rPr>
        <w:t xml:space="preserve">English Street Precinct Structure Plan </w:t>
      </w:r>
      <w:r w:rsidR="005436D5">
        <w:t xml:space="preserve">as open space (local park) or community facilities provided the use or development is carried out generally in accordance with the </w:t>
      </w:r>
      <w:r w:rsidR="005436D5">
        <w:rPr>
          <w:i/>
        </w:rPr>
        <w:t xml:space="preserve">English Street Precinct Structure </w:t>
      </w:r>
      <w:proofErr w:type="gramStart"/>
      <w:r w:rsidR="005436D5">
        <w:rPr>
          <w:i/>
        </w:rPr>
        <w:t xml:space="preserve">Plan </w:t>
      </w:r>
      <w:r w:rsidR="005436D5">
        <w:t xml:space="preserve"> and</w:t>
      </w:r>
      <w:proofErr w:type="gramEnd"/>
      <w:r w:rsidR="005436D5">
        <w:t xml:space="preserve"> with the prior written consent of the responsible authority. </w:t>
      </w:r>
    </w:p>
    <w:p w:rsidR="004C2924" w:rsidRDefault="005436D5" w:rsidP="008E6F0B">
      <w:pPr>
        <w:pStyle w:val="VPP-HeadB"/>
      </w:pPr>
      <w:r>
        <w:t>2.6</w:t>
      </w:r>
      <w:r>
        <w:tab/>
      </w:r>
      <w:r w:rsidR="00FA3CCB">
        <w:t>Specific provision</w:t>
      </w:r>
      <w:r w:rsidR="004C2924">
        <w:t xml:space="preserve"> </w:t>
      </w:r>
      <w:r w:rsidR="00E34A31">
        <w:t>–</w:t>
      </w:r>
      <w:r w:rsidR="004C2924">
        <w:t xml:space="preserve"> </w:t>
      </w:r>
      <w:r w:rsidR="00E34A31">
        <w:t>Dwellings on a lot less than 300 square metres</w:t>
      </w:r>
    </w:p>
    <w:p w:rsidR="00E34A31" w:rsidRDefault="00E02A07" w:rsidP="008E6F0B">
      <w:pPr>
        <w:pStyle w:val="VPP-bodytext"/>
      </w:pPr>
      <w:r>
        <w:pict>
          <v:shape id="_x0000_s1047" type="#_x0000_t202" style="position:absolute;left:0;text-align:left;margin-left:-7.2pt;margin-top:3.85pt;width:63.65pt;height:29.25pt;z-index:251673088;mso-position-horizontal-relative:text;mso-position-vertical-relative:text" filled="f" stroked="f">
            <v:textbox style="mso-next-textbox:#_x0000_s1047">
              <w:txbxContent>
                <w:p w:rsidR="00EC1CDD" w:rsidRPr="000F450C" w:rsidRDefault="00EC1CDD" w:rsidP="006901A6">
                  <w:pPr>
                    <w:pStyle w:val="AmID"/>
                  </w:pPr>
                  <w:r>
                    <w:t>DD/MM</w:t>
                  </w:r>
                  <w:r w:rsidRPr="006D4D36">
                    <w:t>/</w:t>
                  </w:r>
                  <w:r>
                    <w:t>YYYY</w:t>
                  </w:r>
                </w:p>
                <w:p w:rsidR="00EC1CDD" w:rsidRPr="006D4D36" w:rsidRDefault="00EC1CDD" w:rsidP="006901A6">
                  <w:pPr>
                    <w:pStyle w:val="AmID"/>
                    <w:rPr>
                      <w:sz w:val="16"/>
                    </w:rPr>
                  </w:pPr>
                  <w:r>
                    <w:t>Proposed C183</w:t>
                  </w:r>
                </w:p>
              </w:txbxContent>
            </v:textbox>
          </v:shape>
        </w:pict>
      </w:r>
      <w:r w:rsidR="00E34A31">
        <w:t>A permit is not required to construct or extend one dwelling on a lot with an area less than 300 square metres where a site is identified as a lot to be assessed against the Small Lot Housing Code via a restriction on title, and it complies with the Small Lot Housing Code incorporated p</w:t>
      </w:r>
      <w:r w:rsidR="00CD469E">
        <w:t xml:space="preserve">ursuant to Clause 81 of the </w:t>
      </w:r>
      <w:r w:rsidR="00C30391">
        <w:t xml:space="preserve">Whittlesea </w:t>
      </w:r>
      <w:r w:rsidR="00E34A31">
        <w:t>Planning Scheme</w:t>
      </w:r>
      <w:r w:rsidR="00FA3CCB">
        <w:t>.</w:t>
      </w:r>
    </w:p>
    <w:p w:rsidR="00C75798" w:rsidRDefault="008E6F0B" w:rsidP="008E6F0B">
      <w:pPr>
        <w:pStyle w:val="VPP-HeadB"/>
      </w:pPr>
      <w:r>
        <w:t>3.0</w:t>
      </w:r>
      <w:r>
        <w:tab/>
      </w:r>
      <w:r w:rsidR="00190521" w:rsidRPr="00137FE6">
        <w:t>Application requirements</w:t>
      </w:r>
    </w:p>
    <w:p w:rsidR="004C2924" w:rsidRDefault="00E02A07" w:rsidP="008E6F0B">
      <w:pPr>
        <w:pStyle w:val="VPP-bodytext"/>
      </w:pPr>
      <w:r>
        <w:pict>
          <v:shape id="_x0000_s1033" type="#_x0000_t202" style="position:absolute;left:0;text-align:left;margin-left:-7.2pt;margin-top:3.85pt;width:63.65pt;height:29.25pt;z-index:251655680;mso-position-horizontal-relative:text;mso-position-vertical-relative:text" filled="f" stroked="f">
            <v:textbox style="mso-next-textbox:#_x0000_s1033">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4C2924">
        <w:t xml:space="preserve">If in the opinion of the </w:t>
      </w:r>
      <w:r w:rsidR="00FC3BAB">
        <w:t>r</w:t>
      </w:r>
      <w:r w:rsidR="004C2924">
        <w:t xml:space="preserve">esponsible </w:t>
      </w:r>
      <w:r w:rsidR="00FC3BAB">
        <w:t>a</w:t>
      </w:r>
      <w:r w:rsidR="004C2924">
        <w:t xml:space="preserve">uthority an application requirement listed at 3.1 or 3.2 is not relevant to the assessment of an application, the </w:t>
      </w:r>
      <w:r w:rsidR="00FC3BAB">
        <w:t>r</w:t>
      </w:r>
      <w:r w:rsidR="004C2924">
        <w:t xml:space="preserve">esponsible </w:t>
      </w:r>
      <w:r w:rsidR="00FC3BAB">
        <w:t>a</w:t>
      </w:r>
      <w:r w:rsidR="004C2924">
        <w:t>uthority may waive or reduce the requirement.</w:t>
      </w:r>
    </w:p>
    <w:p w:rsidR="00C75798" w:rsidRPr="009C455E" w:rsidRDefault="00C75798" w:rsidP="008E6F0B">
      <w:pPr>
        <w:pStyle w:val="VPP-HeadB"/>
      </w:pPr>
      <w:r w:rsidRPr="009C455E">
        <w:t>3.1</w:t>
      </w:r>
      <w:r w:rsidRPr="009C455E">
        <w:tab/>
      </w:r>
      <w:r w:rsidR="00D35CA3">
        <w:t>Subdivision – R</w:t>
      </w:r>
      <w:r w:rsidR="007C3934">
        <w:t>esidential development</w:t>
      </w:r>
    </w:p>
    <w:p w:rsidR="007C3934" w:rsidRDefault="00E02A07" w:rsidP="008E6F0B">
      <w:pPr>
        <w:pStyle w:val="VPP-bodytext"/>
      </w:pPr>
      <w:r>
        <w:pict>
          <v:shape id="_x0000_s1034" type="#_x0000_t202" style="position:absolute;left:0;text-align:left;margin-left:-7.2pt;margin-top:5.6pt;width:63.65pt;height:29.25pt;z-index:251656704" filled="f" stroked="f">
            <v:textbox style="mso-next-textbox:#_x0000_s1034">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7C3934" w:rsidRPr="00FC3BAB">
        <w:t xml:space="preserve">In addition to the requirements of Clause 56.01-2, a </w:t>
      </w:r>
      <w:r w:rsidR="005436D5">
        <w:t>s</w:t>
      </w:r>
      <w:r w:rsidR="007C3934" w:rsidRPr="00FC3BAB">
        <w:t xml:space="preserve">ubdivision </w:t>
      </w:r>
      <w:r w:rsidR="005436D5">
        <w:t>design r</w:t>
      </w:r>
      <w:r w:rsidR="007C3934" w:rsidRPr="00FC3BAB">
        <w:t xml:space="preserve">esponse for a residential subdivision </w:t>
      </w:r>
      <w:r w:rsidR="005436D5">
        <w:t>must include:</w:t>
      </w:r>
      <w:r w:rsidR="007C3934">
        <w:t xml:space="preserve"> </w:t>
      </w:r>
    </w:p>
    <w:p w:rsidR="005436D5" w:rsidRDefault="005436D5" w:rsidP="00634C30">
      <w:pPr>
        <w:pStyle w:val="VPP-Bodytextbullet1"/>
        <w:spacing w:before="0" w:after="120"/>
      </w:pPr>
      <w:r w:rsidRPr="00C627C8">
        <w:t xml:space="preserve">A land budget table in the same format and methodology as those within </w:t>
      </w:r>
      <w:r>
        <w:t xml:space="preserve">the precinct </w:t>
      </w:r>
      <w:r w:rsidRPr="00C627C8">
        <w:t xml:space="preserve">structure plan applying to the land, setting out the </w:t>
      </w:r>
      <w:r>
        <w:t xml:space="preserve">amount of land allocated to the </w:t>
      </w:r>
      <w:r w:rsidRPr="00C627C8">
        <w:t>proposed uses and expected population and dwelling yields</w:t>
      </w:r>
      <w:r w:rsidR="00C35903">
        <w:t>;</w:t>
      </w:r>
    </w:p>
    <w:p w:rsidR="00634C30" w:rsidRDefault="007C3934" w:rsidP="00634C30">
      <w:pPr>
        <w:pStyle w:val="VPP-Bodytextbullet1"/>
        <w:spacing w:before="0" w:after="120"/>
      </w:pPr>
      <w:r>
        <w:t xml:space="preserve">A written statement that sets out how the subdivision implements the incorporated </w:t>
      </w:r>
      <w:r w:rsidR="00C30391">
        <w:t>English Street</w:t>
      </w:r>
      <w:r>
        <w:t xml:space="preserve"> Precinct Structure Plan</w:t>
      </w:r>
      <w:r w:rsidR="00411C67">
        <w:t>;</w:t>
      </w:r>
    </w:p>
    <w:p w:rsidR="00634C30" w:rsidRDefault="007C3934" w:rsidP="00634C30">
      <w:pPr>
        <w:pStyle w:val="VPP-Bodytextbullet1"/>
        <w:spacing w:before="0" w:after="120"/>
      </w:pPr>
      <w:r>
        <w:t xml:space="preserve">Subdivision and Housing Design Guidelines, prepared to the satisfaction of the </w:t>
      </w:r>
      <w:r w:rsidR="00FC3BAB">
        <w:t>r</w:t>
      </w:r>
      <w:r>
        <w:t xml:space="preserve">esponsible </w:t>
      </w:r>
      <w:r w:rsidR="00FC3BAB">
        <w:t>a</w:t>
      </w:r>
      <w:r>
        <w:t xml:space="preserve">uthority, </w:t>
      </w:r>
      <w:r w:rsidR="005436D5">
        <w:t xml:space="preserve">which </w:t>
      </w:r>
      <w:r w:rsidR="008611BE">
        <w:t>demonstrates</w:t>
      </w:r>
      <w:r w:rsidR="005436D5">
        <w:t xml:space="preserve"> how the proposal respond</w:t>
      </w:r>
      <w:r w:rsidR="008611BE">
        <w:t>s</w:t>
      </w:r>
      <w:r w:rsidR="005436D5">
        <w:t xml:space="preserve"> to and achieves the objectives and planning and design requirements and guidelines </w:t>
      </w:r>
      <w:r>
        <w:t xml:space="preserve">in accordance with the incorporated </w:t>
      </w:r>
      <w:r w:rsidR="00C30391">
        <w:t>English Street</w:t>
      </w:r>
      <w:r>
        <w:t xml:space="preserve"> Precinct Structure Plan</w:t>
      </w:r>
      <w:r w:rsidR="00411C67">
        <w:t>;</w:t>
      </w:r>
    </w:p>
    <w:p w:rsidR="00634C30" w:rsidRDefault="007C3934" w:rsidP="00634C30">
      <w:pPr>
        <w:pStyle w:val="VPP-Bodytextbullet1"/>
        <w:spacing w:before="0" w:after="120"/>
      </w:pPr>
      <w:r>
        <w:t>A table setting out the amount of land allocated to the proposed uses and expected population, dwelling and employment yields</w:t>
      </w:r>
      <w:r w:rsidR="00411C67">
        <w:t xml:space="preserve">; </w:t>
      </w:r>
    </w:p>
    <w:p w:rsidR="008611BE" w:rsidRDefault="008611BE" w:rsidP="00634C30">
      <w:pPr>
        <w:pStyle w:val="VPP-Bodytextbullet1"/>
        <w:spacing w:before="0" w:after="120"/>
      </w:pPr>
      <w:r>
        <w:t>A mobility plan that demonstrates how the local street and movement network integrates with adjacent urban development or is capable of integrating with future development on adjacent land parcels;</w:t>
      </w:r>
    </w:p>
    <w:p w:rsidR="00634C30" w:rsidRDefault="007C3934" w:rsidP="00634C30">
      <w:pPr>
        <w:pStyle w:val="VPP-Bodytextbullet1"/>
        <w:spacing w:before="0" w:after="120"/>
      </w:pPr>
      <w:r>
        <w:t>Potential bus route and bus stop locations prepared in consultat</w:t>
      </w:r>
      <w:r w:rsidR="00CD469E">
        <w:t>ion with Public Transport Victoria</w:t>
      </w:r>
      <w:r w:rsidR="00411C67">
        <w:t xml:space="preserve">; </w:t>
      </w:r>
    </w:p>
    <w:p w:rsidR="00634C30" w:rsidRDefault="008611BE" w:rsidP="00634C30">
      <w:pPr>
        <w:pStyle w:val="VPP-Bodytextbullet1"/>
        <w:spacing w:after="120"/>
      </w:pPr>
      <w:r>
        <w:t xml:space="preserve">A Stormwater Management Strategy that assesses the </w:t>
      </w:r>
      <w:r w:rsidR="007C3934">
        <w:t xml:space="preserve">existing surface and subsurface drainage conditions on the </w:t>
      </w:r>
      <w:proofErr w:type="gramStart"/>
      <w:r w:rsidR="007C3934">
        <w:t>site</w:t>
      </w:r>
      <w:r w:rsidR="00D96121">
        <w:t>,</w:t>
      </w:r>
      <w:proofErr w:type="gramEnd"/>
      <w:r w:rsidR="00D96121">
        <w:t xml:space="preserve"> addresses the provision, staging and timing of stormwater drainage works, including temporary outfall provisions, to the satisfaction of Whittlesea City Council, Melbourne Water and the Department of Environm</w:t>
      </w:r>
      <w:r w:rsidR="0098657B">
        <w:t xml:space="preserve">ent, Land, Water and Planning </w:t>
      </w:r>
      <w:r w:rsidR="00D96121">
        <w:t xml:space="preserve">where appropriate. </w:t>
      </w:r>
    </w:p>
    <w:p w:rsidR="00A71BCB" w:rsidRPr="00973916" w:rsidRDefault="00E02A07" w:rsidP="008E6F0B">
      <w:pPr>
        <w:pStyle w:val="VPP-HeadB"/>
      </w:pPr>
      <w:r>
        <w:pict>
          <v:shape id="_x0000_s1036" type="#_x0000_t202" style="position:absolute;left:0;text-align:left;margin-left:-7.2pt;margin-top:33.2pt;width:63.65pt;height:29.25pt;z-index:251658752" filled="f" stroked="f">
            <v:textbox style="mso-next-textbox:#_x0000_s1036">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A71BCB" w:rsidRPr="00973916">
        <w:t>3.2</w:t>
      </w:r>
      <w:r w:rsidR="00A71BCB" w:rsidRPr="00973916">
        <w:tab/>
      </w:r>
      <w:r w:rsidR="007C3934">
        <w:t>Public Infrastructure Plan</w:t>
      </w:r>
    </w:p>
    <w:p w:rsidR="007C3934" w:rsidRDefault="007C3934" w:rsidP="008E6F0B">
      <w:pPr>
        <w:pStyle w:val="VPP-bodytext"/>
      </w:pPr>
      <w:r>
        <w:t>An application must be accompanied by a Public Infrastructure Plan which addresses the following:</w:t>
      </w:r>
    </w:p>
    <w:p w:rsidR="00634C30" w:rsidRDefault="007C3934" w:rsidP="00634C30">
      <w:pPr>
        <w:pStyle w:val="VPP-Bodytextbullet1"/>
        <w:spacing w:before="0" w:after="120"/>
        <w:rPr>
          <w:spacing w:val="-6"/>
        </w:rPr>
      </w:pPr>
      <w:r>
        <w:t>What land may be affected or required for the provision of infrastructure works</w:t>
      </w:r>
      <w:r w:rsidR="00411C67">
        <w:t>;</w:t>
      </w:r>
    </w:p>
    <w:p w:rsidR="00634C30" w:rsidRDefault="007C3934" w:rsidP="00634C30">
      <w:pPr>
        <w:pStyle w:val="VPP-Bodytextbullet1"/>
        <w:spacing w:before="0" w:after="120"/>
      </w:pPr>
      <w:r>
        <w:t>The provision, staging and timing of stormwater drainage works</w:t>
      </w:r>
      <w:r w:rsidR="00411C67">
        <w:t>;</w:t>
      </w:r>
    </w:p>
    <w:p w:rsidR="00634C30" w:rsidRDefault="007C3934" w:rsidP="00634C30">
      <w:pPr>
        <w:pStyle w:val="VPP-Bodytextbullet1"/>
        <w:spacing w:before="0" w:after="120"/>
      </w:pPr>
      <w:r>
        <w:t>The provision, staging and timing of road works internal and external to the land consistent with any relevant traffic report or assessment</w:t>
      </w:r>
      <w:r w:rsidR="00411C67">
        <w:t>;</w:t>
      </w:r>
    </w:p>
    <w:p w:rsidR="00634C30" w:rsidRDefault="007C3934" w:rsidP="00634C30">
      <w:pPr>
        <w:pStyle w:val="VPP-Bodytextbullet1"/>
        <w:spacing w:before="0" w:after="120"/>
      </w:pPr>
      <w:r>
        <w:t>The landscaping of any land</w:t>
      </w:r>
      <w:r w:rsidR="00411C67">
        <w:t>;</w:t>
      </w:r>
    </w:p>
    <w:p w:rsidR="00634C30" w:rsidRDefault="007C3934" w:rsidP="00634C30">
      <w:pPr>
        <w:pStyle w:val="VPP-Bodytextbullet1"/>
        <w:spacing w:before="0" w:after="120"/>
      </w:pPr>
      <w:r>
        <w:lastRenderedPageBreak/>
        <w:t>What, if any, infrastructure set out in the</w:t>
      </w:r>
      <w:r w:rsidR="00C30391">
        <w:t xml:space="preserve"> English Street </w:t>
      </w:r>
      <w:r>
        <w:t>Development Contributions Plan is sought to be provided as "works in lieu" subject to the consent of the collecting agency</w:t>
      </w:r>
      <w:r w:rsidR="00411C67">
        <w:t>;</w:t>
      </w:r>
    </w:p>
    <w:p w:rsidR="00634C30" w:rsidRDefault="007C3934" w:rsidP="00634C30">
      <w:pPr>
        <w:pStyle w:val="VPP-Bodytextbullet1"/>
        <w:spacing w:before="0" w:after="120"/>
      </w:pPr>
      <w:r>
        <w:t>The provision of public open space and land for any community facilities</w:t>
      </w:r>
      <w:r w:rsidR="00411C67">
        <w:t>; and</w:t>
      </w:r>
    </w:p>
    <w:p w:rsidR="00634C30" w:rsidRDefault="007C3934" w:rsidP="00634C30">
      <w:pPr>
        <w:pStyle w:val="VPP-Bodytextbullet1"/>
        <w:spacing w:before="0" w:after="120"/>
      </w:pPr>
      <w:r>
        <w:t xml:space="preserve">Any other matter relevant to the provision of public infrastructure required by the </w:t>
      </w:r>
      <w:r w:rsidR="00411C67">
        <w:t>r</w:t>
      </w:r>
      <w:r>
        <w:t xml:space="preserve">esponsible </w:t>
      </w:r>
      <w:r w:rsidR="00411C67">
        <w:t>a</w:t>
      </w:r>
      <w:r>
        <w:t>uthority.</w:t>
      </w:r>
    </w:p>
    <w:p w:rsidR="006625FC" w:rsidRDefault="00220BFB" w:rsidP="008E6F0B">
      <w:pPr>
        <w:pStyle w:val="VPP-HeadB"/>
      </w:pPr>
      <w:r w:rsidRPr="00107714">
        <w:t>3.3</w:t>
      </w:r>
      <w:r w:rsidRPr="00107714">
        <w:tab/>
      </w:r>
      <w:r w:rsidR="006625FC">
        <w:t>Traffic Impact Assessment</w:t>
      </w:r>
    </w:p>
    <w:p w:rsidR="006625FC" w:rsidRPr="00B75A9B" w:rsidRDefault="00E02A07" w:rsidP="00C35903">
      <w:pPr>
        <w:pStyle w:val="VPP-HeadB"/>
        <w:spacing w:before="120" w:after="120"/>
        <w:rPr>
          <w:rFonts w:ascii="Times New Roman" w:hAnsi="Times New Roman"/>
          <w:b w:val="0"/>
        </w:rPr>
      </w:pPr>
      <w:r w:rsidRPr="00E02A07">
        <w:pict>
          <v:shape id="_x0000_s1035" type="#_x0000_t202" style="position:absolute;left:0;text-align:left;margin-left:-11.7pt;margin-top:6pt;width:63.65pt;height:29.25pt;z-index:251657728" filled="f" stroked="f">
            <v:textbox style="mso-next-textbox:#_x0000_s1035">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B75A9B">
        <w:tab/>
      </w:r>
      <w:r w:rsidR="00634C30" w:rsidRPr="00634C30">
        <w:rPr>
          <w:rFonts w:ascii="Times New Roman" w:hAnsi="Times New Roman"/>
          <w:b w:val="0"/>
        </w:rPr>
        <w:t xml:space="preserve">An application that proposes to create or change access to a primary or secondary arterial road must be accompanied by a Traffic Impact Assessment Report (TIAR). The TIAR, including functional layout plans and a feasibility / concept road safety audit, must be to the satisfaction of VicRoads or </w:t>
      </w:r>
      <w:r w:rsidR="00B75A9B">
        <w:rPr>
          <w:rFonts w:ascii="Times New Roman" w:hAnsi="Times New Roman"/>
          <w:b w:val="0"/>
        </w:rPr>
        <w:t>Whittlesea City Council</w:t>
      </w:r>
      <w:r w:rsidR="00634C30" w:rsidRPr="00634C30">
        <w:rPr>
          <w:rFonts w:ascii="Times New Roman" w:hAnsi="Times New Roman"/>
          <w:b w:val="0"/>
        </w:rPr>
        <w:t>, as required.</w:t>
      </w:r>
    </w:p>
    <w:p w:rsidR="00220BFB" w:rsidRPr="00107714" w:rsidRDefault="006625FC" w:rsidP="008E6F0B">
      <w:pPr>
        <w:pStyle w:val="VPP-HeadB"/>
      </w:pPr>
      <w:r w:rsidRPr="00FD73DC">
        <w:t>3.4</w:t>
      </w:r>
      <w:r w:rsidRPr="00FD73DC">
        <w:tab/>
      </w:r>
      <w:r w:rsidR="00220BFB" w:rsidRPr="00FD73DC">
        <w:t xml:space="preserve">Use or develop land for a sensitive </w:t>
      </w:r>
      <w:r w:rsidR="00FD73DC" w:rsidRPr="00FD73DC">
        <w:t xml:space="preserve">purpose </w:t>
      </w:r>
      <w:r w:rsidR="002F4767" w:rsidRPr="00FD73DC">
        <w:t xml:space="preserve"> – Environmental Site Assessment </w:t>
      </w:r>
      <w:r w:rsidR="00FD73DC" w:rsidRPr="00FD73DC">
        <w:t>–</w:t>
      </w:r>
      <w:r w:rsidR="002F4767" w:rsidRPr="00FD73DC">
        <w:t xml:space="preserve"> </w:t>
      </w:r>
      <w:r w:rsidR="00FD73DC" w:rsidRPr="00FD73DC">
        <w:t>750, 780, 800, 804, 810, Donnybrook Road Craigieburn and 45</w:t>
      </w:r>
      <w:r w:rsidR="00FD73DC">
        <w:t xml:space="preserve"> &amp; 65 English Street Donnybrook</w:t>
      </w:r>
    </w:p>
    <w:p w:rsidR="00220BFB" w:rsidRPr="00107714" w:rsidRDefault="00E02A07" w:rsidP="008E6F0B">
      <w:pPr>
        <w:pStyle w:val="Bodytext1"/>
      </w:pPr>
      <w:r>
        <w:rPr>
          <w:noProof/>
        </w:rPr>
        <w:pict>
          <v:shape id="_x0000_s1042" type="#_x0000_t202" style="position:absolute;left:0;text-align:left;margin-left:-13.2pt;margin-top:2.6pt;width:63.65pt;height:29.25pt;z-index:251670016" filled="f" stroked="f">
            <v:textbox style="mso-next-textbox:#_x0000_s1042">
              <w:txbxContent>
                <w:p w:rsidR="00EC1CDD" w:rsidRPr="000F450C" w:rsidRDefault="00EC1CDD" w:rsidP="00B75A9B">
                  <w:pPr>
                    <w:pStyle w:val="AmID"/>
                  </w:pPr>
                  <w:r>
                    <w:t>DD/MM</w:t>
                  </w:r>
                  <w:r w:rsidRPr="006D4D36">
                    <w:t>/</w:t>
                  </w:r>
                  <w:r>
                    <w:t>YYYY</w:t>
                  </w:r>
                </w:p>
                <w:p w:rsidR="00EC1CDD" w:rsidRPr="006D4D36" w:rsidRDefault="00EC1CDD" w:rsidP="00B75A9B">
                  <w:pPr>
                    <w:pStyle w:val="AmID"/>
                    <w:rPr>
                      <w:sz w:val="16"/>
                    </w:rPr>
                  </w:pPr>
                  <w:r>
                    <w:t>Proposed C183</w:t>
                  </w:r>
                </w:p>
              </w:txbxContent>
            </v:textbox>
          </v:shape>
        </w:pict>
      </w:r>
      <w:r w:rsidR="00220BFB" w:rsidRPr="00107714">
        <w:t xml:space="preserve">An application to use or develop land for a sensitive use, or to construct a building or construct and carry out works associated with a sensitive use on </w:t>
      </w:r>
      <w:r w:rsidR="00220BFB">
        <w:t xml:space="preserve">the </w:t>
      </w:r>
      <w:r w:rsidR="00220BFB" w:rsidRPr="00107714">
        <w:t xml:space="preserve">land must be accompanied by a Phase </w:t>
      </w:r>
      <w:r w:rsidR="00FD73DC">
        <w:t>2</w:t>
      </w:r>
      <w:r w:rsidR="00220BFB" w:rsidRPr="00107714">
        <w:t xml:space="preserve"> Environmental Site Assessment report prepared by a suitably qualified environmental professio</w:t>
      </w:r>
      <w:r w:rsidR="00E34A31">
        <w:t xml:space="preserve">nal to the satisfaction of the </w:t>
      </w:r>
      <w:r w:rsidR="00FC3BAB">
        <w:t>r</w:t>
      </w:r>
      <w:r w:rsidR="00E34A31">
        <w:t xml:space="preserve">esponsible </w:t>
      </w:r>
      <w:r w:rsidR="00FC3BAB">
        <w:t>a</w:t>
      </w:r>
      <w:r w:rsidR="00220BFB" w:rsidRPr="00107714">
        <w:t xml:space="preserve">uthority. </w:t>
      </w:r>
    </w:p>
    <w:p w:rsidR="00220BFB" w:rsidRPr="00107714" w:rsidRDefault="00220BFB" w:rsidP="008E6F0B">
      <w:pPr>
        <w:pStyle w:val="Bodytext1"/>
      </w:pPr>
      <w:r w:rsidRPr="00107714">
        <w:t>The report must contain:</w:t>
      </w:r>
    </w:p>
    <w:p w:rsidR="00FD73DC" w:rsidRDefault="00FD73DC" w:rsidP="008E6F0B">
      <w:pPr>
        <w:pStyle w:val="VPP-Bodytextbullet1"/>
      </w:pPr>
      <w:proofErr w:type="gramStart"/>
      <w:r>
        <w:t>detailed</w:t>
      </w:r>
      <w:proofErr w:type="gramEnd"/>
      <w:r>
        <w:t xml:space="preserve"> assessment of the matters outlined as potential contaminants on the land documented i</w:t>
      </w:r>
      <w:r w:rsidRPr="00FD73DC">
        <w:t>n ‘(</w:t>
      </w:r>
      <w:r w:rsidRPr="00FD73DC">
        <w:rPr>
          <w:i/>
        </w:rPr>
        <w:t>Precinct Structure Plan Area 25 Growth Areas Authority, Desktop Environmental, Hydrological and Geotechnical Study. Revision 2 dated 13 September 2012</w:t>
      </w:r>
      <w:r w:rsidRPr="00FD73DC">
        <w:t xml:space="preserve">) ’ by </w:t>
      </w:r>
      <w:proofErr w:type="spellStart"/>
      <w:r w:rsidRPr="00FD73DC">
        <w:t>A</w:t>
      </w:r>
      <w:r>
        <w:t>urecon</w:t>
      </w:r>
      <w:proofErr w:type="spellEnd"/>
      <w:r>
        <w:t xml:space="preserve"> </w:t>
      </w:r>
    </w:p>
    <w:p w:rsidR="00220BFB" w:rsidRPr="00107714" w:rsidRDefault="00220BFB" w:rsidP="008E6F0B">
      <w:pPr>
        <w:pStyle w:val="VPP-Bodytextbullet1"/>
      </w:pPr>
      <w:r>
        <w:t>C</w:t>
      </w:r>
      <w:r w:rsidRPr="00107714">
        <w:t xml:space="preserve">lear advice on whether the environmental condition of the land is suitable for the </w:t>
      </w:r>
      <w:r w:rsidRPr="00D35CA3">
        <w:t xml:space="preserve">proposed use/s and whether an environmental audit of all, or part, of the land is recommended having regard to the </w:t>
      </w:r>
      <w:r w:rsidRPr="00D27B9F">
        <w:rPr>
          <w:i/>
        </w:rPr>
        <w:t>General Practice Note on Potentially Contaminated Land</w:t>
      </w:r>
      <w:r w:rsidR="00D27B9F">
        <w:rPr>
          <w:i/>
        </w:rPr>
        <w:t>,</w:t>
      </w:r>
      <w:r w:rsidRPr="00D27B9F">
        <w:rPr>
          <w:i/>
        </w:rPr>
        <w:t xml:space="preserve"> </w:t>
      </w:r>
      <w:r w:rsidRPr="00D27B9F">
        <w:t>June 2005</w:t>
      </w:r>
      <w:r w:rsidRPr="00D35CA3">
        <w:t xml:space="preserve"> (DSE)</w:t>
      </w:r>
      <w:r w:rsidR="00411C67">
        <w:t>; and</w:t>
      </w:r>
    </w:p>
    <w:p w:rsidR="00220BFB" w:rsidRPr="00107714" w:rsidRDefault="00220BFB" w:rsidP="008E6F0B">
      <w:pPr>
        <w:pStyle w:val="VPP-Bodytextbullet1"/>
      </w:pPr>
      <w:r w:rsidRPr="00107714">
        <w:t>Recommended remediation actions for any contaminated land.</w:t>
      </w:r>
    </w:p>
    <w:p w:rsidR="001F0ABE" w:rsidRDefault="001F0ABE" w:rsidP="008E6F0B">
      <w:pPr>
        <w:pStyle w:val="VPP-HeadB"/>
      </w:pPr>
      <w:r>
        <w:t>3.5</w:t>
      </w:r>
      <w:r>
        <w:tab/>
      </w:r>
      <w:r w:rsidR="00D96121">
        <w:t xml:space="preserve">Development applications on land containing or abutting the </w:t>
      </w:r>
      <w:r>
        <w:t>Merri Creek</w:t>
      </w:r>
      <w:r w:rsidR="00D96121">
        <w:t>, its tributaries and e</w:t>
      </w:r>
      <w:r w:rsidR="006F0878">
        <w:t>nvirons</w:t>
      </w:r>
    </w:p>
    <w:p w:rsidR="001F0ABE" w:rsidRDefault="00E02A07" w:rsidP="001F0ABE">
      <w:pPr>
        <w:tabs>
          <w:tab w:val="left" w:pos="1134"/>
        </w:tabs>
        <w:ind w:left="1134"/>
        <w:jc w:val="both"/>
      </w:pPr>
      <w:r>
        <w:pict>
          <v:shape id="_x0000_s1046" type="#_x0000_t202" style="position:absolute;left:0;text-align:left;margin-left:-7.2pt;margin-top:1.4pt;width:63.65pt;height:29.25pt;z-index:251672064" filled="f" stroked="f">
            <v:textbox style="mso-next-textbox:#_x0000_s1046">
              <w:txbxContent>
                <w:p w:rsidR="00EC1CDD" w:rsidRPr="000F450C" w:rsidRDefault="00EC1CDD" w:rsidP="006901A6">
                  <w:pPr>
                    <w:pStyle w:val="AmID"/>
                  </w:pPr>
                  <w:r>
                    <w:t>DD/MM</w:t>
                  </w:r>
                  <w:r w:rsidRPr="006D4D36">
                    <w:t>/</w:t>
                  </w:r>
                  <w:r>
                    <w:t>YYYY</w:t>
                  </w:r>
                </w:p>
                <w:p w:rsidR="00EC1CDD" w:rsidRPr="006D4D36" w:rsidRDefault="00EC1CDD" w:rsidP="006901A6">
                  <w:pPr>
                    <w:pStyle w:val="AmID"/>
                    <w:rPr>
                      <w:sz w:val="16"/>
                    </w:rPr>
                  </w:pPr>
                  <w:r>
                    <w:t>Proposed C183</w:t>
                  </w:r>
                </w:p>
              </w:txbxContent>
            </v:textbox>
          </v:shape>
        </w:pict>
      </w:r>
      <w:r w:rsidR="001F0ABE" w:rsidRPr="00BB6C76">
        <w:t xml:space="preserve">An application </w:t>
      </w:r>
      <w:r w:rsidR="001F0ABE">
        <w:t xml:space="preserve">on land containing or abutting </w:t>
      </w:r>
      <w:r w:rsidR="001F0ABE" w:rsidRPr="00BB6C76">
        <w:t xml:space="preserve">the </w:t>
      </w:r>
      <w:r w:rsidR="001F0ABE">
        <w:t>Merri</w:t>
      </w:r>
      <w:r w:rsidR="001F0ABE" w:rsidRPr="00BB6C76">
        <w:t xml:space="preserve"> Creek</w:t>
      </w:r>
      <w:r w:rsidR="001F0ABE" w:rsidRPr="00C352BD">
        <w:t xml:space="preserve"> </w:t>
      </w:r>
      <w:r w:rsidR="001F0ABE">
        <w:t>Corridor, its tributaries and environs must be accompanied by</w:t>
      </w:r>
      <w:r w:rsidR="001F0ABE" w:rsidRPr="00C352BD">
        <w:t>:</w:t>
      </w:r>
    </w:p>
    <w:p w:rsidR="001F0ABE" w:rsidRDefault="001F0ABE" w:rsidP="001F0ABE">
      <w:pPr>
        <w:pStyle w:val="VPP-bodytext"/>
      </w:pPr>
      <w:r>
        <w:t>A plan that shows:</w:t>
      </w:r>
    </w:p>
    <w:p w:rsidR="001F0ABE" w:rsidRDefault="001F0ABE" w:rsidP="00BF4F0D">
      <w:pPr>
        <w:pStyle w:val="VPP-Bodytextbullet1"/>
        <w:numPr>
          <w:ilvl w:val="1"/>
          <w:numId w:val="5"/>
        </w:numPr>
        <w:tabs>
          <w:tab w:val="clear" w:pos="1039"/>
        </w:tabs>
        <w:ind w:left="1418"/>
      </w:pPr>
      <w:r>
        <w:t>Natural features including trees and other significant vegetation, habitat for protected species, drainage lines, water courses, wetlands, ridgelines, hill tops and features of geomorphic significance; and</w:t>
      </w:r>
    </w:p>
    <w:p w:rsidR="001F0ABE" w:rsidRDefault="001F0ABE" w:rsidP="00BF4F0D">
      <w:pPr>
        <w:pStyle w:val="VPP-Bodytextbullet1"/>
        <w:numPr>
          <w:ilvl w:val="1"/>
          <w:numId w:val="5"/>
        </w:numPr>
        <w:tabs>
          <w:tab w:val="clear" w:pos="1039"/>
        </w:tabs>
        <w:ind w:left="1418"/>
      </w:pPr>
      <w:r>
        <w:t>Recreation facilities to be provided within public open space; and</w:t>
      </w:r>
    </w:p>
    <w:p w:rsidR="001F0ABE" w:rsidRDefault="001F0ABE" w:rsidP="00BF4F0D">
      <w:pPr>
        <w:pStyle w:val="VPP-Bodytextbullet1"/>
        <w:numPr>
          <w:ilvl w:val="1"/>
          <w:numId w:val="5"/>
        </w:numPr>
        <w:tabs>
          <w:tab w:val="clear" w:pos="1039"/>
        </w:tabs>
        <w:ind w:left="1418"/>
      </w:pPr>
      <w:r>
        <w:t>Storm water facilities that are compliant with the relevant approved drainage strategy; and</w:t>
      </w:r>
    </w:p>
    <w:p w:rsidR="001F0ABE" w:rsidRDefault="001F0ABE" w:rsidP="00BF4F0D">
      <w:pPr>
        <w:pStyle w:val="VPP-Bodytextbullet1"/>
        <w:numPr>
          <w:ilvl w:val="1"/>
          <w:numId w:val="5"/>
        </w:numPr>
        <w:tabs>
          <w:tab w:val="clear" w:pos="1039"/>
        </w:tabs>
        <w:ind w:left="1418"/>
      </w:pPr>
      <w:r>
        <w:t>The retention and removal of ve</w:t>
      </w:r>
      <w:r w:rsidR="00D96121">
        <w:t xml:space="preserve">getation and any re-vegetation. </w:t>
      </w:r>
    </w:p>
    <w:p w:rsidR="00190386" w:rsidRDefault="00190386" w:rsidP="008E6F0B">
      <w:pPr>
        <w:pStyle w:val="VPP-HeadB"/>
      </w:pPr>
      <w:r>
        <w:t>3.6</w:t>
      </w:r>
      <w:r>
        <w:tab/>
        <w:t xml:space="preserve">Rail noise assessment </w:t>
      </w:r>
    </w:p>
    <w:p w:rsidR="00190386" w:rsidRDefault="00E02A07" w:rsidP="00190386">
      <w:pPr>
        <w:ind w:left="1134"/>
      </w:pPr>
      <w:r>
        <w:rPr>
          <w:noProof/>
        </w:rPr>
        <w:pict>
          <v:shape id="_x0000_s1069" type="#_x0000_t202" style="position:absolute;left:0;text-align:left;margin-left:-7.2pt;margin-top:1.15pt;width:63.65pt;height:29.25pt;z-index:251680256" filled="f" stroked="f">
            <v:textbox style="mso-next-textbox:#_x0000_s1069">
              <w:txbxContent>
                <w:p w:rsidR="00EC1CDD" w:rsidRPr="000F450C" w:rsidRDefault="00EC1CDD" w:rsidP="00FF5F27">
                  <w:pPr>
                    <w:pStyle w:val="AmID"/>
                  </w:pPr>
                  <w:r>
                    <w:t>DD/MM</w:t>
                  </w:r>
                  <w:r w:rsidRPr="006D4D36">
                    <w:t>/</w:t>
                  </w:r>
                  <w:r>
                    <w:t>YYYY</w:t>
                  </w:r>
                </w:p>
                <w:p w:rsidR="00EC1CDD" w:rsidRPr="006D4D36" w:rsidRDefault="00EC1CDD" w:rsidP="00FF5F27">
                  <w:pPr>
                    <w:pStyle w:val="AmID"/>
                    <w:rPr>
                      <w:sz w:val="16"/>
                    </w:rPr>
                  </w:pPr>
                  <w:r>
                    <w:t>Proposed C183</w:t>
                  </w:r>
                </w:p>
              </w:txbxContent>
            </v:textbox>
          </v:shape>
        </w:pict>
      </w:r>
      <w:r w:rsidR="00190386">
        <w:t xml:space="preserve">An application that proposes, or will allow, residential buildings within 80 metres of the existing Melbourne-Sydney rail track must be accompanied by an assessment of noise and vibration impacts on the development from the rail operations at the time of the </w:t>
      </w:r>
      <w:r w:rsidR="00EC1CDD">
        <w:t>a</w:t>
      </w:r>
      <w:r w:rsidR="00190386">
        <w:t xml:space="preserve">pplication. </w:t>
      </w:r>
      <w:r w:rsidR="00A051E3">
        <w:t xml:space="preserve"> The acoustic assessment must be prepared by a suitably qualified engineer or other suitably qualified person to the satisfaction of the responsible authority. The acoustic assessment must: </w:t>
      </w:r>
    </w:p>
    <w:p w:rsidR="00A051E3" w:rsidRDefault="00A051E3" w:rsidP="00BF4F0D">
      <w:pPr>
        <w:numPr>
          <w:ilvl w:val="0"/>
          <w:numId w:val="9"/>
        </w:numPr>
        <w:spacing w:before="120" w:after="120"/>
        <w:ind w:left="1418" w:hanging="284"/>
      </w:pPr>
      <w:r>
        <w:lastRenderedPageBreak/>
        <w:t xml:space="preserve">Provide an assessment of noise levels on the land taking into account the likely noise levels associated with the ongoing operation of </w:t>
      </w:r>
      <w:proofErr w:type="spellStart"/>
      <w:r>
        <w:t>VLine</w:t>
      </w:r>
      <w:proofErr w:type="spellEnd"/>
      <w:r>
        <w:t xml:space="preserve"> </w:t>
      </w:r>
      <w:r w:rsidR="00D33A98">
        <w:t xml:space="preserve">and Australian Rail and Track Corporation (ARTC) </w:t>
      </w:r>
      <w:r>
        <w:t xml:space="preserve">operations; and </w:t>
      </w:r>
    </w:p>
    <w:p w:rsidR="00A051E3" w:rsidRDefault="00A051E3" w:rsidP="00BF4F0D">
      <w:pPr>
        <w:numPr>
          <w:ilvl w:val="0"/>
          <w:numId w:val="9"/>
        </w:numPr>
        <w:spacing w:before="120" w:after="120"/>
        <w:ind w:left="1418" w:hanging="284"/>
      </w:pPr>
      <w:r>
        <w:t xml:space="preserve">Include recommendations for noise attenuation measures designed to achieve appropriate noise limits in bedrooms. </w:t>
      </w:r>
    </w:p>
    <w:p w:rsidR="001B75C0" w:rsidRDefault="008B0559" w:rsidP="008E6F0B">
      <w:pPr>
        <w:pStyle w:val="VPP-HeadB"/>
      </w:pPr>
      <w:r>
        <w:t>3.</w:t>
      </w:r>
      <w:r w:rsidR="00190386">
        <w:t>7</w:t>
      </w:r>
      <w:r w:rsidR="001B75C0">
        <w:tab/>
      </w:r>
      <w:r w:rsidR="001F63B4">
        <w:t>Kangaroo m</w:t>
      </w:r>
      <w:r w:rsidR="00287C85">
        <w:t>anagement</w:t>
      </w:r>
    </w:p>
    <w:p w:rsidR="00287C85" w:rsidRDefault="00E02A07" w:rsidP="008E6F0B">
      <w:pPr>
        <w:pStyle w:val="VPP-bodytext"/>
      </w:pPr>
      <w:r>
        <w:pict>
          <v:shape id="_x0000_s1037" type="#_x0000_t202" style="position:absolute;left:0;text-align:left;margin-left:-7.2pt;margin-top:3.4pt;width:63.65pt;height:29.25pt;z-index:251659776" filled="f" stroked="f">
            <v:textbox style="mso-next-textbox:#_x0000_s1037">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287C85">
        <w:t>An</w:t>
      </w:r>
      <w:r w:rsidR="00EC1CDD">
        <w:t>y</w:t>
      </w:r>
      <w:r w:rsidR="00287C85">
        <w:t xml:space="preserve"> application for subdivision must be accompanied by a Kangaroo Management Plan to the satisfaction of the </w:t>
      </w:r>
      <w:r w:rsidR="009C0298">
        <w:t>r</w:t>
      </w:r>
      <w:r w:rsidR="00287C85">
        <w:t xml:space="preserve">esponsible </w:t>
      </w:r>
      <w:r w:rsidR="009C0298">
        <w:t>a</w:t>
      </w:r>
      <w:r w:rsidR="00287C85">
        <w:t>uthority which includes</w:t>
      </w:r>
      <w:r w:rsidR="00287C85" w:rsidRPr="003E4FAE">
        <w:t>:</w:t>
      </w:r>
    </w:p>
    <w:p w:rsidR="00287C85" w:rsidRPr="003E4FAE" w:rsidRDefault="001F63B4" w:rsidP="008E6F0B">
      <w:pPr>
        <w:pStyle w:val="VPP-Bodytextbullet1"/>
      </w:pPr>
      <w:r>
        <w:t>S</w:t>
      </w:r>
      <w:r w:rsidR="00287C85" w:rsidRPr="003E4FAE">
        <w:t xml:space="preserve">trategies to avoid land locking </w:t>
      </w:r>
      <w:r w:rsidR="003445BF">
        <w:t>kangaroos, including staging of subdivision</w:t>
      </w:r>
      <w:r w:rsidR="00287C85" w:rsidRPr="003E4FAE">
        <w:t>; and</w:t>
      </w:r>
    </w:p>
    <w:p w:rsidR="00287C85" w:rsidRPr="003E4FAE" w:rsidRDefault="001F63B4" w:rsidP="008E6F0B">
      <w:pPr>
        <w:pStyle w:val="VPP-Bodytextbullet1"/>
      </w:pPr>
      <w:r>
        <w:t>M</w:t>
      </w:r>
      <w:r w:rsidR="00287C85" w:rsidRPr="003E4FAE">
        <w:t xml:space="preserve">anagement </w:t>
      </w:r>
      <w:r w:rsidR="00287C85">
        <w:t xml:space="preserve">requirements </w:t>
      </w:r>
      <w:r w:rsidR="00287C85" w:rsidRPr="003E4FAE">
        <w:t xml:space="preserve">to respond to </w:t>
      </w:r>
      <w:r w:rsidR="00287C85">
        <w:t>the</w:t>
      </w:r>
      <w:r w:rsidR="00287C85" w:rsidRPr="003E4FAE">
        <w:t xml:space="preserve"> containment </w:t>
      </w:r>
      <w:r w:rsidR="00287C85">
        <w:t xml:space="preserve">of kangaroos </w:t>
      </w:r>
      <w:r w:rsidR="00287C85" w:rsidRPr="003E4FAE">
        <w:t>in an area with no reasonable likelihood of their continued safe existence</w:t>
      </w:r>
      <w:r w:rsidR="00287C85">
        <w:t>;</w:t>
      </w:r>
      <w:r w:rsidR="00287C85" w:rsidRPr="003E4FAE">
        <w:t xml:space="preserve"> or</w:t>
      </w:r>
    </w:p>
    <w:p w:rsidR="00287C85" w:rsidRDefault="001F63B4" w:rsidP="008E6F0B">
      <w:pPr>
        <w:pStyle w:val="VPP-Bodytextbullet1"/>
      </w:pPr>
      <w:r>
        <w:t>M</w:t>
      </w:r>
      <w:r w:rsidR="00287C85" w:rsidRPr="003E4FAE">
        <w:t>anagement and moni</w:t>
      </w:r>
      <w:r w:rsidR="00287C85">
        <w:t xml:space="preserve">toring actions to sustainably </w:t>
      </w:r>
      <w:r w:rsidR="00287C85" w:rsidRPr="003E4FAE">
        <w:t>manage a population of kangaroos with</w:t>
      </w:r>
      <w:r w:rsidR="00287C85">
        <w:t>in</w:t>
      </w:r>
      <w:r w:rsidR="00287C85" w:rsidRPr="003E4FAE">
        <w:t xml:space="preserve"> a suitable location.</w:t>
      </w:r>
    </w:p>
    <w:p w:rsidR="00287C85" w:rsidRDefault="00287C85" w:rsidP="008E6F0B">
      <w:pPr>
        <w:pStyle w:val="VPP-bodytext"/>
      </w:pPr>
      <w:r>
        <w:t>Where a Kangaroo Management Plan has been approved in respect to the land to which the application applies, the application must be accompanied by:</w:t>
      </w:r>
    </w:p>
    <w:p w:rsidR="00287C85" w:rsidRDefault="00287C85" w:rsidP="008E6F0B">
      <w:pPr>
        <w:pStyle w:val="VPP-Bodytextbullet1"/>
      </w:pPr>
      <w:r>
        <w:t>A copy of the approved Kangaroo Management Plan; and</w:t>
      </w:r>
    </w:p>
    <w:p w:rsidR="00287C85" w:rsidRDefault="00287C85" w:rsidP="008E6F0B">
      <w:pPr>
        <w:pStyle w:val="VPP-Bodytextbullet1"/>
      </w:pPr>
      <w:r>
        <w:t>A ‘design/management response’ statement outlining how the application is consistent with and gives effect to any requirements of the approved Kangaroo Management Plan.</w:t>
      </w:r>
    </w:p>
    <w:p w:rsidR="0010566D" w:rsidRDefault="00E02A07" w:rsidP="008E6F0B">
      <w:pPr>
        <w:pStyle w:val="VPP-HeadB"/>
      </w:pPr>
      <w:r w:rsidRPr="00E02A07">
        <w:rPr>
          <w:rFonts w:ascii="Times New Roman" w:hAnsi="Times New Roman"/>
          <w:b w:val="0"/>
        </w:rPr>
        <w:pict>
          <v:shape id="_x0000_s1045" type="#_x0000_t202" style="position:absolute;left:0;text-align:left;margin-left:-8.7pt;margin-top:30.6pt;width:63.65pt;height:29.25pt;z-index:251671040" filled="f" stroked="f">
            <v:textbox style="mso-next-textbox:#_x0000_s1045">
              <w:txbxContent>
                <w:p w:rsidR="00EC1CDD" w:rsidRPr="000F450C" w:rsidRDefault="00EC1CDD" w:rsidP="006901A6">
                  <w:pPr>
                    <w:pStyle w:val="AmID"/>
                  </w:pPr>
                  <w:r>
                    <w:t>DD/MM</w:t>
                  </w:r>
                  <w:r w:rsidRPr="006D4D36">
                    <w:t>/</w:t>
                  </w:r>
                  <w:r>
                    <w:t>YYYY</w:t>
                  </w:r>
                </w:p>
                <w:p w:rsidR="00EC1CDD" w:rsidRPr="006D4D36" w:rsidRDefault="00EC1CDD" w:rsidP="006901A6">
                  <w:pPr>
                    <w:pStyle w:val="AmID"/>
                    <w:rPr>
                      <w:sz w:val="16"/>
                    </w:rPr>
                  </w:pPr>
                  <w:r>
                    <w:t>Proposed C183</w:t>
                  </w:r>
                </w:p>
              </w:txbxContent>
            </v:textbox>
          </v:shape>
        </w:pict>
      </w:r>
      <w:r w:rsidR="0010566D">
        <w:t>4.0</w:t>
      </w:r>
      <w:r w:rsidR="0010566D">
        <w:tab/>
        <w:t>Conditions and requirements for permits</w:t>
      </w:r>
    </w:p>
    <w:p w:rsidR="00044CEA" w:rsidRDefault="00044CEA" w:rsidP="006901A6">
      <w:pPr>
        <w:pStyle w:val="VPP-HeadB"/>
        <w:spacing w:before="120" w:after="120"/>
        <w:ind w:firstLine="0"/>
        <w:rPr>
          <w:rFonts w:ascii="Times New Roman" w:hAnsi="Times New Roman"/>
          <w:b w:val="0"/>
        </w:rPr>
      </w:pPr>
    </w:p>
    <w:p w:rsidR="00FD73DC" w:rsidRDefault="00FD73DC" w:rsidP="006901A6">
      <w:pPr>
        <w:pStyle w:val="VPP-HeadB"/>
        <w:spacing w:before="120" w:after="120"/>
        <w:ind w:firstLine="0"/>
        <w:rPr>
          <w:rFonts w:ascii="Times New Roman" w:hAnsi="Times New Roman"/>
          <w:b w:val="0"/>
        </w:rPr>
      </w:pPr>
    </w:p>
    <w:p w:rsidR="00044CEA" w:rsidRPr="00044CEA" w:rsidRDefault="00E02A07" w:rsidP="00044CEA">
      <w:pPr>
        <w:pStyle w:val="VPP-Tabletextbold"/>
        <w:spacing w:before="0" w:after="120"/>
        <w:ind w:left="1134" w:hanging="1134"/>
        <w:rPr>
          <w:sz w:val="20"/>
        </w:rPr>
      </w:pPr>
      <w:r>
        <w:rPr>
          <w:noProof/>
          <w:sz w:val="20"/>
        </w:rPr>
        <w:pict>
          <v:shape id="_x0000_s1071" type="#_x0000_t202" style="position:absolute;left:0;text-align:left;margin-left:-10.95pt;margin-top:12.15pt;width:43.2pt;height:42.6pt;z-index:251682304" filled="f" stroked="f">
            <v:textbox style="mso-next-textbox:#_x0000_s1071">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rsidRPr="00044CEA">
        <w:rPr>
          <w:sz w:val="20"/>
        </w:rPr>
        <w:t>4.1</w:t>
      </w:r>
      <w:r w:rsidR="00044CEA" w:rsidRPr="00044CEA">
        <w:rPr>
          <w:sz w:val="20"/>
        </w:rPr>
        <w:tab/>
        <w:t>Open Space</w:t>
      </w:r>
      <w:r w:rsidR="009A33A5">
        <w:rPr>
          <w:sz w:val="20"/>
        </w:rPr>
        <w:t>, community facilities and road widening</w:t>
      </w:r>
      <w:r w:rsidR="00044CEA" w:rsidRPr="00044CEA">
        <w:rPr>
          <w:sz w:val="20"/>
        </w:rPr>
        <w:t xml:space="preserve"> - Condition</w:t>
      </w:r>
    </w:p>
    <w:p w:rsidR="00044CEA" w:rsidRPr="00363ED2" w:rsidRDefault="00044CEA" w:rsidP="00044CEA">
      <w:pPr>
        <w:pStyle w:val="VPP-bodytext"/>
      </w:pPr>
      <w:r w:rsidRPr="00363ED2">
        <w:t>Any permit for subdivision</w:t>
      </w:r>
      <w:r w:rsidR="009A33A5">
        <w:t xml:space="preserve"> or buildings and works where land is requried for open space, community facilities or road widening </w:t>
      </w:r>
      <w:r w:rsidRPr="00363ED2">
        <w:t>must contain the following condition</w:t>
      </w:r>
      <w:r w:rsidR="009A33A5">
        <w:t>s</w:t>
      </w:r>
      <w:r w:rsidRPr="00363ED2">
        <w:t xml:space="preserve">: </w:t>
      </w:r>
    </w:p>
    <w:p w:rsidR="00044CEA" w:rsidRDefault="00044CEA" w:rsidP="00BF4F0D">
      <w:pPr>
        <w:pStyle w:val="VPP-bodytext"/>
        <w:numPr>
          <w:ilvl w:val="0"/>
          <w:numId w:val="10"/>
        </w:numPr>
        <w:ind w:left="1418" w:hanging="284"/>
      </w:pPr>
      <w:r w:rsidRPr="00363ED2">
        <w:rPr>
          <w:noProof w:val="0"/>
        </w:rPr>
        <w:t xml:space="preserve">Land required for public open space as a local park, as set out in the </w:t>
      </w:r>
      <w:r w:rsidR="009A33A5">
        <w:rPr>
          <w:noProof w:val="0"/>
        </w:rPr>
        <w:t>English Street</w:t>
      </w:r>
      <w:r w:rsidRPr="00363ED2">
        <w:rPr>
          <w:noProof w:val="0"/>
        </w:rPr>
        <w:t xml:space="preserve"> Precinct Structure Plan or Development Contributions Plan, must be transferred to or vested in the responsible authority at no cost to that authority. </w:t>
      </w:r>
    </w:p>
    <w:p w:rsidR="009A33A5" w:rsidRDefault="009A33A5" w:rsidP="00BF4F0D">
      <w:pPr>
        <w:pStyle w:val="VPP-bodytext"/>
        <w:numPr>
          <w:ilvl w:val="0"/>
          <w:numId w:val="10"/>
        </w:numPr>
        <w:ind w:left="1418" w:hanging="284"/>
      </w:pPr>
      <w:r w:rsidRPr="00363ED2">
        <w:rPr>
          <w:noProof w:val="0"/>
        </w:rPr>
        <w:t xml:space="preserve">Land required for </w:t>
      </w:r>
      <w:r>
        <w:rPr>
          <w:noProof w:val="0"/>
        </w:rPr>
        <w:t>community facilities</w:t>
      </w:r>
      <w:r w:rsidRPr="00363ED2">
        <w:rPr>
          <w:noProof w:val="0"/>
        </w:rPr>
        <w:t xml:space="preserve">, as set out in the </w:t>
      </w:r>
      <w:r>
        <w:rPr>
          <w:noProof w:val="0"/>
        </w:rPr>
        <w:t xml:space="preserve">English Street </w:t>
      </w:r>
      <w:r w:rsidRPr="00363ED2">
        <w:rPr>
          <w:noProof w:val="0"/>
        </w:rPr>
        <w:t>Precinct Structure Plan or Development Contributions Plan, must be transferred to or vested in the responsible authority at no cost to that authority</w:t>
      </w:r>
      <w:r>
        <w:rPr>
          <w:noProof w:val="0"/>
        </w:rPr>
        <w:t>.</w:t>
      </w:r>
    </w:p>
    <w:p w:rsidR="009A33A5" w:rsidRDefault="009A33A5" w:rsidP="00BF4F0D">
      <w:pPr>
        <w:pStyle w:val="VPP-bodytext"/>
        <w:numPr>
          <w:ilvl w:val="0"/>
          <w:numId w:val="10"/>
        </w:numPr>
        <w:ind w:left="1418" w:hanging="284"/>
        <w:rPr>
          <w:noProof w:val="0"/>
        </w:rPr>
      </w:pPr>
      <w:r w:rsidRPr="00363ED2">
        <w:rPr>
          <w:noProof w:val="0"/>
        </w:rPr>
        <w:t xml:space="preserve">Land required for road widening including right of way flaring for the ulitamte design of any intersection within an existing or proposed arterial road must be transferred to or vested in council at no cost to the acquiring agency unless funded by the </w:t>
      </w:r>
      <w:r>
        <w:rPr>
          <w:noProof w:val="0"/>
        </w:rPr>
        <w:t>English Street</w:t>
      </w:r>
      <w:r w:rsidRPr="009A33A5">
        <w:rPr>
          <w:noProof w:val="0"/>
        </w:rPr>
        <w:t xml:space="preserve"> Development Contributions Plan</w:t>
      </w:r>
      <w:r w:rsidRPr="00363ED2">
        <w:rPr>
          <w:noProof w:val="0"/>
        </w:rPr>
        <w:t>.</w:t>
      </w:r>
    </w:p>
    <w:p w:rsidR="009A33A5" w:rsidRPr="00363ED2" w:rsidRDefault="009A33A5" w:rsidP="00BF4F0D">
      <w:pPr>
        <w:pStyle w:val="VPP-bodytext"/>
        <w:numPr>
          <w:ilvl w:val="0"/>
          <w:numId w:val="10"/>
        </w:numPr>
        <w:ind w:left="1418" w:hanging="284"/>
      </w:pPr>
      <w:r>
        <w:t xml:space="preserve">Land required for a community facility, road or public open space must be shown on a Plan of Certification as a reserve in favour of Whittlesea City Council or the relevant authoirty. </w:t>
      </w:r>
    </w:p>
    <w:p w:rsidR="00044CEA" w:rsidRPr="00363ED2" w:rsidRDefault="00044CEA" w:rsidP="00044CEA">
      <w:pPr>
        <w:pStyle w:val="VPP-bodytext"/>
      </w:pPr>
      <w:r w:rsidRPr="00363ED2">
        <w:rPr>
          <w:noProof w:val="0"/>
        </w:rPr>
        <w:t xml:space="preserve"> </w:t>
      </w:r>
    </w:p>
    <w:p w:rsidR="00044CEA" w:rsidRPr="00363ED2" w:rsidRDefault="00E02A07" w:rsidP="00044CEA">
      <w:pPr>
        <w:pStyle w:val="VPP-Tabletextbold"/>
        <w:spacing w:before="0" w:after="120"/>
        <w:ind w:left="1134" w:hanging="1134"/>
      </w:pPr>
      <w:r>
        <w:rPr>
          <w:noProof/>
        </w:rPr>
        <w:pict>
          <v:shape id="_x0000_s1072" type="#_x0000_t202" style="position:absolute;left:0;text-align:left;margin-left:-10.95pt;margin-top:12.15pt;width:43.2pt;height:42.6pt;z-index:251683328" filled="f" stroked="f">
            <v:textbox style="mso-next-textbox:#_x0000_s1072">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rsidRPr="00363ED2">
        <w:t>4.</w:t>
      </w:r>
      <w:r w:rsidR="00044CEA">
        <w:t>2</w:t>
      </w:r>
      <w:r w:rsidR="00044CEA" w:rsidRPr="00363ED2">
        <w:tab/>
        <w:t>Biodiversity and Threatened Species</w:t>
      </w:r>
      <w:r w:rsidR="00044CEA">
        <w:t xml:space="preserve"> -</w:t>
      </w:r>
      <w:r w:rsidR="00044CEA" w:rsidRPr="00363ED2">
        <w:t xml:space="preserve"> Conditions </w:t>
      </w:r>
    </w:p>
    <w:p w:rsidR="00044CEA" w:rsidRPr="00363ED2" w:rsidRDefault="00044CEA" w:rsidP="00044CEA">
      <w:pPr>
        <w:pStyle w:val="VPP-Tabletextbold"/>
        <w:spacing w:before="0" w:after="120"/>
        <w:ind w:left="1134" w:hanging="1134"/>
      </w:pPr>
    </w:p>
    <w:p w:rsidR="00044CEA" w:rsidRPr="00363ED2" w:rsidRDefault="00044CEA" w:rsidP="00044CEA">
      <w:pPr>
        <w:pStyle w:val="VPP-bodytext"/>
      </w:pPr>
      <w:r w:rsidRPr="00363ED2">
        <w:t xml:space="preserve">Any permit for subdivision must contain the following conditions: </w:t>
      </w:r>
    </w:p>
    <w:p w:rsidR="00044CEA" w:rsidRPr="00363ED2" w:rsidRDefault="00044CEA" w:rsidP="00044CEA">
      <w:pPr>
        <w:pStyle w:val="VPP-bodytext"/>
      </w:pPr>
    </w:p>
    <w:p w:rsidR="00044CEA" w:rsidRPr="00363ED2" w:rsidRDefault="00FD73DC" w:rsidP="00FD73DC">
      <w:pPr>
        <w:pStyle w:val="VPP-Tabletextbold"/>
        <w:ind w:left="1134" w:hanging="1134"/>
      </w:pPr>
      <w:r>
        <w:t>4.2.1</w:t>
      </w:r>
      <w:r>
        <w:tab/>
      </w:r>
      <w:r w:rsidR="00044CEA" w:rsidRPr="00363ED2">
        <w:t xml:space="preserve">Kangaroo Management Plan </w:t>
      </w:r>
    </w:p>
    <w:p w:rsidR="00044CEA" w:rsidRPr="00363ED2" w:rsidRDefault="00E02A07" w:rsidP="00EC1CDD">
      <w:pPr>
        <w:pStyle w:val="VPP-bodytext"/>
      </w:pPr>
      <w:r>
        <w:pict>
          <v:shape id="_x0000_s1079" type="#_x0000_t202" style="position:absolute;left:0;text-align:left;margin-left:-6.45pt;margin-top:4.65pt;width:43.2pt;height:42.6pt;z-index:251690496" filled="f" stroked="f">
            <v:textbox style="mso-next-textbox:#_x0000_s1079">
              <w:txbxContent>
                <w:p w:rsidR="00EC1CDD" w:rsidRPr="00CC0837" w:rsidRDefault="00EC1CDD" w:rsidP="00FD73DC">
                  <w:pPr>
                    <w:pStyle w:val="BodyText2"/>
                    <w:rPr>
                      <w:rFonts w:cs="Arial"/>
                      <w:b w:val="0"/>
                    </w:rPr>
                  </w:pPr>
                  <w:r w:rsidRPr="000B62D8">
                    <w:rPr>
                      <w:rFonts w:cs="Arial"/>
                    </w:rPr>
                    <w:t>--/--/20--</w:t>
                  </w:r>
                </w:p>
                <w:p w:rsidR="00EC1CDD" w:rsidRDefault="00EC1CDD" w:rsidP="00FD73DC">
                  <w:pPr>
                    <w:rPr>
                      <w:rFonts w:ascii="Arial" w:hAnsi="Arial" w:cs="Arial"/>
                      <w:b/>
                      <w:sz w:val="12"/>
                    </w:rPr>
                  </w:pPr>
                  <w:r w:rsidRPr="000B62D8">
                    <w:rPr>
                      <w:rFonts w:ascii="Arial" w:hAnsi="Arial" w:cs="Arial"/>
                      <w:b/>
                      <w:sz w:val="12"/>
                    </w:rPr>
                    <w:t>Proposed</w:t>
                  </w:r>
                </w:p>
                <w:p w:rsidR="00EC1CDD" w:rsidRPr="00CC0837" w:rsidRDefault="00EC1CDD" w:rsidP="00FD73DC">
                  <w:pPr>
                    <w:rPr>
                      <w:rFonts w:ascii="Arial" w:hAnsi="Arial" w:cs="Arial"/>
                      <w:b/>
                      <w:sz w:val="12"/>
                    </w:rPr>
                  </w:pPr>
                  <w:r>
                    <w:rPr>
                      <w:rFonts w:ascii="Arial" w:hAnsi="Arial" w:cs="Arial"/>
                      <w:b/>
                      <w:sz w:val="12"/>
                    </w:rPr>
                    <w:t>C183</w:t>
                  </w:r>
                </w:p>
                <w:p w:rsidR="00EC1CDD" w:rsidRDefault="00EC1CDD" w:rsidP="00FD73DC">
                  <w:pPr>
                    <w:rPr>
                      <w:b/>
                      <w:sz w:val="16"/>
                    </w:rPr>
                  </w:pPr>
                </w:p>
              </w:txbxContent>
            </v:textbox>
          </v:shape>
        </w:pict>
      </w:r>
      <w:r w:rsidR="00044CEA" w:rsidRPr="00363ED2">
        <w:t xml:space="preserve">Before the certification of the plan of subdivision, a Kangaroo Management Plan must be approved by the Secretary to the </w:t>
      </w:r>
      <w:r w:rsidR="00044CEA">
        <w:t>Department of Environment, Land, Water and Planning</w:t>
      </w:r>
      <w:r w:rsidR="00044CEA" w:rsidRPr="00363ED2">
        <w:t xml:space="preserve">. </w:t>
      </w:r>
      <w:proofErr w:type="gramStart"/>
      <w:r w:rsidR="00044CEA" w:rsidRPr="00363ED2">
        <w:t>Once approved the plan will be endorsed by the responsible authority and form part of the permit</w:t>
      </w:r>
      <w:r w:rsidR="00044CEA" w:rsidRPr="00363ED2">
        <w:rPr>
          <w:noProof w:val="0"/>
        </w:rPr>
        <w:t>.</w:t>
      </w:r>
      <w:proofErr w:type="gramEnd"/>
    </w:p>
    <w:p w:rsidR="00044CEA" w:rsidRPr="00363ED2" w:rsidRDefault="00044CEA" w:rsidP="00EC1CDD">
      <w:pPr>
        <w:pStyle w:val="VPP-bodytext"/>
      </w:pPr>
      <w:r w:rsidRPr="00363ED2">
        <w:t>The endorsed Kangaroo Management Plan must be implemented to the satisfaction of the responsible authority</w:t>
      </w:r>
      <w:r w:rsidR="00EC1CDD">
        <w:t>.</w:t>
      </w:r>
      <w:r w:rsidRPr="00363ED2">
        <w:rPr>
          <w:noProof w:val="0"/>
        </w:rPr>
        <w:t xml:space="preserve"> </w:t>
      </w:r>
    </w:p>
    <w:p w:rsidR="00044CEA" w:rsidRPr="00FD73DC" w:rsidRDefault="00044CEA" w:rsidP="00FD73DC">
      <w:pPr>
        <w:pStyle w:val="VPP-Tabletextbold"/>
        <w:ind w:left="1134" w:hanging="1134"/>
      </w:pPr>
    </w:p>
    <w:p w:rsidR="00044CEA" w:rsidRPr="00FD73DC" w:rsidRDefault="00FD73DC" w:rsidP="00FD73DC">
      <w:pPr>
        <w:pStyle w:val="VPP-Tabletextbold"/>
        <w:ind w:left="1134" w:hanging="1134"/>
      </w:pPr>
      <w:r>
        <w:t>4.2.2</w:t>
      </w:r>
      <w:r>
        <w:tab/>
      </w:r>
      <w:r w:rsidR="00044CEA" w:rsidRPr="00FD73DC">
        <w:t>Salvage and Translocation</w:t>
      </w:r>
    </w:p>
    <w:p w:rsidR="00044CEA" w:rsidRPr="00363ED2" w:rsidRDefault="00E02A07" w:rsidP="00EC1CDD">
      <w:pPr>
        <w:pStyle w:val="VPP-bodytext"/>
      </w:pPr>
      <w:r>
        <w:pict>
          <v:shape id="_x0000_s1083" type="#_x0000_t202" style="position:absolute;left:0;text-align:left;margin-left:-6.2pt;margin-top:5.15pt;width:43.2pt;height:42.6pt;z-index:251693568" filled="f" stroked="f">
            <v:textbox style="mso-next-textbox:#_x0000_s1083">
              <w:txbxContent>
                <w:p w:rsidR="00EC1CDD" w:rsidRPr="00CC0837" w:rsidRDefault="00EC1CDD" w:rsidP="0098657B">
                  <w:pPr>
                    <w:pStyle w:val="BodyText2"/>
                    <w:rPr>
                      <w:rFonts w:cs="Arial"/>
                      <w:b w:val="0"/>
                    </w:rPr>
                  </w:pPr>
                  <w:r w:rsidRPr="000B62D8">
                    <w:rPr>
                      <w:rFonts w:cs="Arial"/>
                    </w:rPr>
                    <w:t>--/--/20--</w:t>
                  </w:r>
                </w:p>
                <w:p w:rsidR="00EC1CDD" w:rsidRDefault="00EC1CDD" w:rsidP="0098657B">
                  <w:pPr>
                    <w:rPr>
                      <w:rFonts w:ascii="Arial" w:hAnsi="Arial" w:cs="Arial"/>
                      <w:b/>
                      <w:sz w:val="12"/>
                    </w:rPr>
                  </w:pPr>
                  <w:r w:rsidRPr="000B62D8">
                    <w:rPr>
                      <w:rFonts w:ascii="Arial" w:hAnsi="Arial" w:cs="Arial"/>
                      <w:b/>
                      <w:sz w:val="12"/>
                    </w:rPr>
                    <w:t>Proposed</w:t>
                  </w:r>
                </w:p>
                <w:p w:rsidR="00EC1CDD" w:rsidRPr="00CC0837" w:rsidRDefault="00EC1CDD" w:rsidP="0098657B">
                  <w:pPr>
                    <w:rPr>
                      <w:rFonts w:ascii="Arial" w:hAnsi="Arial" w:cs="Arial"/>
                      <w:b/>
                      <w:sz w:val="12"/>
                    </w:rPr>
                  </w:pPr>
                  <w:r>
                    <w:rPr>
                      <w:rFonts w:ascii="Arial" w:hAnsi="Arial" w:cs="Arial"/>
                      <w:b/>
                      <w:sz w:val="12"/>
                    </w:rPr>
                    <w:t>C183</w:t>
                  </w:r>
                </w:p>
                <w:p w:rsidR="00EC1CDD" w:rsidRDefault="00EC1CDD" w:rsidP="0098657B">
                  <w:pPr>
                    <w:rPr>
                      <w:b/>
                      <w:sz w:val="16"/>
                    </w:rPr>
                  </w:pPr>
                </w:p>
              </w:txbxContent>
            </v:textbox>
          </v:shape>
        </w:pict>
      </w:r>
      <w:r w:rsidR="00044CEA" w:rsidRPr="00363ED2">
        <w:t>The Salvage and Translocation Protocol for Melbourne’s Growth Corridors (Department of Environment and Primary Industries, 2014) must be implemented in the carrying out of development to the satisfaction of the Secretary t</w:t>
      </w:r>
      <w:r w:rsidR="00044CEA">
        <w:t xml:space="preserve">o the Department of Environment, Land, Water and Planning. </w:t>
      </w:r>
    </w:p>
    <w:p w:rsidR="00044CEA" w:rsidRPr="00363ED2" w:rsidRDefault="00044CEA" w:rsidP="00044CEA">
      <w:pPr>
        <w:pStyle w:val="VPP-bodytext"/>
        <w:ind w:left="1418"/>
      </w:pPr>
    </w:p>
    <w:p w:rsidR="00044CEA" w:rsidRPr="00FD73DC" w:rsidRDefault="00FD73DC" w:rsidP="00FD73DC">
      <w:pPr>
        <w:pStyle w:val="VPP-Tabletextbold"/>
        <w:ind w:left="1134" w:hanging="1134"/>
      </w:pPr>
      <w:r>
        <w:t>4.2.3</w:t>
      </w:r>
      <w:r>
        <w:tab/>
      </w:r>
      <w:r w:rsidR="00044CEA" w:rsidRPr="00FD73DC">
        <w:t xml:space="preserve">Protection of conservation areas and native vegetation during construction </w:t>
      </w:r>
    </w:p>
    <w:p w:rsidR="00044CEA" w:rsidRPr="00363ED2" w:rsidRDefault="00E02A07" w:rsidP="00044CEA">
      <w:pPr>
        <w:pStyle w:val="VPP-bodytext"/>
      </w:pPr>
      <w:r>
        <w:pict>
          <v:shape id="_x0000_s1082" type="#_x0000_t202" style="position:absolute;left:0;text-align:left;margin-left:-6.2pt;margin-top:6.55pt;width:43.2pt;height:42.6pt;z-index:251692544" filled="f" stroked="f">
            <v:textbox style="mso-next-textbox:#_x0000_s1082">
              <w:txbxContent>
                <w:p w:rsidR="00EC1CDD" w:rsidRPr="00CC0837" w:rsidRDefault="00EC1CDD" w:rsidP="0098657B">
                  <w:pPr>
                    <w:pStyle w:val="BodyText2"/>
                    <w:rPr>
                      <w:rFonts w:cs="Arial"/>
                      <w:b w:val="0"/>
                    </w:rPr>
                  </w:pPr>
                  <w:r w:rsidRPr="000B62D8">
                    <w:rPr>
                      <w:rFonts w:cs="Arial"/>
                    </w:rPr>
                    <w:t>--/--/20--</w:t>
                  </w:r>
                </w:p>
                <w:p w:rsidR="00EC1CDD" w:rsidRDefault="00EC1CDD" w:rsidP="0098657B">
                  <w:pPr>
                    <w:rPr>
                      <w:rFonts w:ascii="Arial" w:hAnsi="Arial" w:cs="Arial"/>
                      <w:b/>
                      <w:sz w:val="12"/>
                    </w:rPr>
                  </w:pPr>
                  <w:r w:rsidRPr="000B62D8">
                    <w:rPr>
                      <w:rFonts w:ascii="Arial" w:hAnsi="Arial" w:cs="Arial"/>
                      <w:b/>
                      <w:sz w:val="12"/>
                    </w:rPr>
                    <w:t>Proposed</w:t>
                  </w:r>
                </w:p>
                <w:p w:rsidR="00EC1CDD" w:rsidRPr="00CC0837" w:rsidRDefault="00EC1CDD" w:rsidP="0098657B">
                  <w:pPr>
                    <w:rPr>
                      <w:rFonts w:ascii="Arial" w:hAnsi="Arial" w:cs="Arial"/>
                      <w:b/>
                      <w:sz w:val="12"/>
                    </w:rPr>
                  </w:pPr>
                  <w:r>
                    <w:rPr>
                      <w:rFonts w:ascii="Arial" w:hAnsi="Arial" w:cs="Arial"/>
                      <w:b/>
                      <w:sz w:val="12"/>
                    </w:rPr>
                    <w:t>C183</w:t>
                  </w:r>
                </w:p>
                <w:p w:rsidR="00EC1CDD" w:rsidRDefault="00EC1CDD" w:rsidP="0098657B">
                  <w:pPr>
                    <w:rPr>
                      <w:b/>
                      <w:sz w:val="16"/>
                    </w:rPr>
                  </w:pPr>
                </w:p>
              </w:txbxContent>
            </v:textbox>
          </v:shape>
        </w:pict>
      </w:r>
      <w:r w:rsidR="00044CEA" w:rsidRPr="00363ED2">
        <w:t>A permit granted to subdivide land where construction or works are required to carry out the subdivision, or a permit granted to construct a building or carry out works, where this precinct structure plan shows the land, or abutting land, including a conservation area or a patch of native vegetation or a scattered tree must ensure that:</w:t>
      </w:r>
    </w:p>
    <w:p w:rsidR="00044CEA" w:rsidRPr="00363ED2" w:rsidRDefault="00044CEA" w:rsidP="00BF4F0D">
      <w:pPr>
        <w:pStyle w:val="VPP-bodytext"/>
        <w:numPr>
          <w:ilvl w:val="0"/>
          <w:numId w:val="11"/>
        </w:numPr>
        <w:ind w:left="1418" w:hanging="284"/>
      </w:pPr>
      <w:r w:rsidRPr="00363ED2">
        <w:t>Before the start of construction or carrying out of works in or around a conservation area, scattered native tree or patch of native vegetation the developer of the land must erect a conservation area/vegetation protection fence that is:</w:t>
      </w:r>
    </w:p>
    <w:p w:rsidR="00044CEA" w:rsidRPr="00363ED2" w:rsidRDefault="00044CEA" w:rsidP="00BF4F0D">
      <w:pPr>
        <w:pStyle w:val="ListParagraph"/>
        <w:numPr>
          <w:ilvl w:val="0"/>
          <w:numId w:val="11"/>
        </w:numPr>
        <w:spacing w:after="200" w:line="276" w:lineRule="auto"/>
        <w:contextualSpacing/>
      </w:pPr>
      <w:r w:rsidRPr="00363ED2">
        <w:t>highly visible</w:t>
      </w:r>
    </w:p>
    <w:p w:rsidR="00044CEA" w:rsidRPr="00363ED2" w:rsidRDefault="00044CEA" w:rsidP="00BF4F0D">
      <w:pPr>
        <w:pStyle w:val="ListParagraph"/>
        <w:numPr>
          <w:ilvl w:val="0"/>
          <w:numId w:val="11"/>
        </w:numPr>
        <w:spacing w:after="200" w:line="276" w:lineRule="auto"/>
        <w:contextualSpacing/>
      </w:pPr>
      <w:r w:rsidRPr="00363ED2">
        <w:t>at least 2 metres in height</w:t>
      </w:r>
    </w:p>
    <w:p w:rsidR="00044CEA" w:rsidRPr="00363ED2" w:rsidRDefault="00044CEA" w:rsidP="00BF4F0D">
      <w:pPr>
        <w:pStyle w:val="ListParagraph"/>
        <w:numPr>
          <w:ilvl w:val="0"/>
          <w:numId w:val="11"/>
        </w:numPr>
        <w:spacing w:after="200" w:line="276" w:lineRule="auto"/>
        <w:contextualSpacing/>
      </w:pPr>
      <w:r w:rsidRPr="00363ED2">
        <w:t>sturdy and strong enough to withstand knocks from construction vehicles</w:t>
      </w:r>
    </w:p>
    <w:p w:rsidR="00044CEA" w:rsidRPr="00363ED2" w:rsidRDefault="00044CEA" w:rsidP="00BF4F0D">
      <w:pPr>
        <w:pStyle w:val="ListParagraph"/>
        <w:numPr>
          <w:ilvl w:val="0"/>
          <w:numId w:val="11"/>
        </w:numPr>
        <w:spacing w:after="200" w:line="276" w:lineRule="auto"/>
        <w:contextualSpacing/>
      </w:pPr>
      <w:r w:rsidRPr="00363ED2">
        <w:t>in place for the whole period of construction</w:t>
      </w:r>
    </w:p>
    <w:p w:rsidR="00044CEA" w:rsidRPr="00363ED2" w:rsidRDefault="00044CEA" w:rsidP="00BF4F0D">
      <w:pPr>
        <w:pStyle w:val="ListParagraph"/>
        <w:numPr>
          <w:ilvl w:val="0"/>
          <w:numId w:val="11"/>
        </w:numPr>
        <w:spacing w:after="200" w:line="276" w:lineRule="auto"/>
        <w:contextualSpacing/>
      </w:pPr>
      <w:r w:rsidRPr="00363ED2">
        <w:t xml:space="preserve">located the following minimum distance from the element to be protected: </w:t>
      </w:r>
    </w:p>
    <w:p w:rsidR="00044CEA" w:rsidRPr="00363ED2" w:rsidRDefault="00044CEA" w:rsidP="00044CEA">
      <w:pPr>
        <w:ind w:left="1134"/>
      </w:pPr>
    </w:p>
    <w:p w:rsidR="00044CEA" w:rsidRPr="00363ED2" w:rsidRDefault="00044CEA" w:rsidP="00044CEA">
      <w:pPr>
        <w:pBdr>
          <w:top w:val="single" w:sz="4" w:space="1" w:color="auto"/>
          <w:left w:val="single" w:sz="4" w:space="4" w:color="auto"/>
          <w:bottom w:val="single" w:sz="4" w:space="1" w:color="auto"/>
          <w:right w:val="single" w:sz="4" w:space="4" w:color="auto"/>
          <w:between w:val="single" w:sz="4" w:space="1" w:color="auto"/>
          <w:bar w:val="single" w:sz="4" w:color="auto"/>
        </w:pBdr>
        <w:ind w:left="1134"/>
        <w:rPr>
          <w:b/>
        </w:rPr>
      </w:pPr>
      <w:r w:rsidRPr="00363ED2">
        <w:rPr>
          <w:b/>
        </w:rPr>
        <w:t>ELEMENT</w:t>
      </w:r>
      <w:r w:rsidRPr="00363ED2">
        <w:rPr>
          <w:b/>
        </w:rPr>
        <w:tab/>
      </w:r>
      <w:r w:rsidRPr="00363ED2">
        <w:rPr>
          <w:b/>
        </w:rPr>
        <w:tab/>
      </w:r>
      <w:r w:rsidRPr="00363ED2">
        <w:rPr>
          <w:b/>
        </w:rPr>
        <w:tab/>
        <w:t>MINIMUM DISTANCE FROM ELEMENT</w:t>
      </w:r>
    </w:p>
    <w:p w:rsidR="00044CEA" w:rsidRPr="00363ED2" w:rsidRDefault="00044CEA" w:rsidP="00044CEA">
      <w:pPr>
        <w:pBdr>
          <w:top w:val="single" w:sz="4" w:space="1" w:color="auto"/>
          <w:left w:val="single" w:sz="4" w:space="4" w:color="auto"/>
          <w:bottom w:val="single" w:sz="4" w:space="1" w:color="auto"/>
          <w:right w:val="single" w:sz="4" w:space="4" w:color="auto"/>
          <w:between w:val="single" w:sz="4" w:space="1" w:color="auto"/>
          <w:bar w:val="single" w:sz="4" w:color="auto"/>
        </w:pBdr>
        <w:ind w:left="1134"/>
      </w:pPr>
      <w:r w:rsidRPr="00363ED2">
        <w:t xml:space="preserve">Conservation area </w:t>
      </w:r>
      <w:r w:rsidRPr="00363ED2">
        <w:tab/>
      </w:r>
      <w:r w:rsidRPr="00363ED2">
        <w:tab/>
        <w:t>2 metres</w:t>
      </w:r>
    </w:p>
    <w:p w:rsidR="00044CEA" w:rsidRPr="00363ED2" w:rsidRDefault="00044CEA" w:rsidP="00044CEA">
      <w:pPr>
        <w:pBdr>
          <w:top w:val="single" w:sz="4" w:space="1" w:color="auto"/>
          <w:left w:val="single" w:sz="4" w:space="4" w:color="auto"/>
          <w:bottom w:val="single" w:sz="4" w:space="1" w:color="auto"/>
          <w:right w:val="single" w:sz="4" w:space="4" w:color="auto"/>
          <w:between w:val="single" w:sz="4" w:space="1" w:color="auto"/>
          <w:bar w:val="single" w:sz="4" w:color="auto"/>
        </w:pBdr>
        <w:ind w:left="3594" w:hanging="2460"/>
      </w:pPr>
      <w:r w:rsidRPr="00363ED2">
        <w:t xml:space="preserve">Scattered tree </w:t>
      </w:r>
      <w:r w:rsidRPr="00363ED2">
        <w:tab/>
      </w:r>
      <w:r w:rsidRPr="00363ED2">
        <w:tab/>
        <w:t>twice the distance between the tree trunk and the edge of the tree canopy</w:t>
      </w:r>
    </w:p>
    <w:p w:rsidR="00044CEA" w:rsidRPr="00363ED2" w:rsidRDefault="00044CEA" w:rsidP="00044CEA">
      <w:pPr>
        <w:pBdr>
          <w:top w:val="single" w:sz="4" w:space="1" w:color="auto"/>
          <w:left w:val="single" w:sz="4" w:space="4" w:color="auto"/>
          <w:bottom w:val="single" w:sz="4" w:space="1" w:color="auto"/>
          <w:right w:val="single" w:sz="4" w:space="4" w:color="auto"/>
          <w:between w:val="single" w:sz="4" w:space="1" w:color="auto"/>
          <w:bar w:val="single" w:sz="4" w:color="auto"/>
        </w:pBdr>
        <w:ind w:left="1134"/>
      </w:pPr>
      <w:r w:rsidRPr="00363ED2">
        <w:t xml:space="preserve">Patch of native vegetation </w:t>
      </w:r>
      <w:r w:rsidRPr="00363ED2">
        <w:tab/>
        <w:t>2 metres</w:t>
      </w:r>
    </w:p>
    <w:p w:rsidR="00044CEA" w:rsidRPr="00363ED2" w:rsidRDefault="00044CEA" w:rsidP="00BF4F0D">
      <w:pPr>
        <w:pStyle w:val="VPP-bodytext"/>
        <w:numPr>
          <w:ilvl w:val="0"/>
          <w:numId w:val="12"/>
        </w:numPr>
        <w:ind w:left="1418" w:hanging="284"/>
      </w:pPr>
      <w:r w:rsidRPr="00363ED2">
        <w:t>Construction stockpiles, fill, machinery, excavation and works or other activities associated with the buildings or works must:</w:t>
      </w:r>
    </w:p>
    <w:p w:rsidR="00044CEA" w:rsidRPr="00363ED2" w:rsidRDefault="00044CEA" w:rsidP="00BF4F0D">
      <w:pPr>
        <w:pStyle w:val="ListParagraph"/>
        <w:numPr>
          <w:ilvl w:val="0"/>
          <w:numId w:val="12"/>
        </w:numPr>
        <w:spacing w:after="200" w:line="276" w:lineRule="auto"/>
        <w:contextualSpacing/>
      </w:pPr>
      <w:r w:rsidRPr="00363ED2">
        <w:t>be located not less than 15 metres from a waterway;</w:t>
      </w:r>
    </w:p>
    <w:p w:rsidR="00044CEA" w:rsidRPr="00363ED2" w:rsidRDefault="00044CEA" w:rsidP="00BF4F0D">
      <w:pPr>
        <w:pStyle w:val="ListParagraph"/>
        <w:numPr>
          <w:ilvl w:val="0"/>
          <w:numId w:val="12"/>
        </w:numPr>
        <w:spacing w:after="200" w:line="276" w:lineRule="auto"/>
        <w:contextualSpacing/>
      </w:pPr>
      <w:r w:rsidRPr="00363ED2">
        <w:t>be located outside the vegetation protection fence;</w:t>
      </w:r>
    </w:p>
    <w:p w:rsidR="00044CEA" w:rsidRPr="00363ED2" w:rsidRDefault="00044CEA" w:rsidP="00BF4F0D">
      <w:pPr>
        <w:pStyle w:val="ListParagraph"/>
        <w:numPr>
          <w:ilvl w:val="0"/>
          <w:numId w:val="12"/>
        </w:numPr>
        <w:spacing w:after="200" w:line="276" w:lineRule="auto"/>
        <w:contextualSpacing/>
      </w:pPr>
      <w:r w:rsidRPr="00363ED2">
        <w:t>be constructed and designed to ensure that the conservation area, scattered tree or patches of native vegetation are protected from adverse impacts during construction;</w:t>
      </w:r>
    </w:p>
    <w:p w:rsidR="00044CEA" w:rsidRPr="00363ED2" w:rsidRDefault="00044CEA" w:rsidP="00BF4F0D">
      <w:pPr>
        <w:pStyle w:val="ListParagraph"/>
        <w:numPr>
          <w:ilvl w:val="0"/>
          <w:numId w:val="12"/>
        </w:numPr>
        <w:spacing w:after="200" w:line="276" w:lineRule="auto"/>
        <w:contextualSpacing/>
      </w:pPr>
      <w:r w:rsidRPr="00363ED2">
        <w:t>not be undertaken if it presents a risk to any vegetation within a conservation area; and</w:t>
      </w:r>
    </w:p>
    <w:p w:rsidR="00044CEA" w:rsidRPr="00363ED2" w:rsidRDefault="00044CEA" w:rsidP="00BF4F0D">
      <w:pPr>
        <w:pStyle w:val="ListParagraph"/>
        <w:numPr>
          <w:ilvl w:val="0"/>
          <w:numId w:val="12"/>
        </w:numPr>
        <w:spacing w:after="200" w:line="276" w:lineRule="auto"/>
        <w:contextualSpacing/>
      </w:pPr>
      <w:proofErr w:type="gramStart"/>
      <w:r w:rsidRPr="00363ED2">
        <w:t>be</w:t>
      </w:r>
      <w:proofErr w:type="gramEnd"/>
      <w:r w:rsidRPr="00363ED2">
        <w:t xml:space="preserve"> carried out under the supervision of a suitable qualified ecologist or </w:t>
      </w:r>
      <w:proofErr w:type="spellStart"/>
      <w:r w:rsidRPr="00363ED2">
        <w:t>arborist</w:t>
      </w:r>
      <w:proofErr w:type="spellEnd"/>
      <w:r w:rsidRPr="00363ED2">
        <w:t>.</w:t>
      </w:r>
    </w:p>
    <w:p w:rsidR="00044CEA" w:rsidRPr="0098657B" w:rsidRDefault="0098657B" w:rsidP="0098657B">
      <w:pPr>
        <w:pStyle w:val="VPP-Tabletextbold"/>
        <w:ind w:left="1134" w:hanging="1134"/>
      </w:pPr>
      <w:r>
        <w:t>4.2.4</w:t>
      </w:r>
      <w:r>
        <w:tab/>
      </w:r>
      <w:r w:rsidR="00044CEA" w:rsidRPr="0098657B">
        <w:t xml:space="preserve">Land Management Co-operative Agreement </w:t>
      </w:r>
    </w:p>
    <w:p w:rsidR="00044CEA" w:rsidRPr="00363ED2" w:rsidRDefault="00E02A07" w:rsidP="00044CEA">
      <w:pPr>
        <w:pStyle w:val="VPP-bodytext"/>
      </w:pPr>
      <w:r>
        <w:pict>
          <v:shape id="_x0000_s1081" type="#_x0000_t202" style="position:absolute;left:0;text-align:left;margin-left:-6.2pt;margin-top:6.05pt;width:43.2pt;height:42.6pt;z-index:251691520" filled="f" stroked="f">
            <v:textbox style="mso-next-textbox:#_x0000_s1081">
              <w:txbxContent>
                <w:p w:rsidR="00EC1CDD" w:rsidRPr="00CC0837" w:rsidRDefault="00EC1CDD" w:rsidP="0098657B">
                  <w:pPr>
                    <w:pStyle w:val="BodyText2"/>
                    <w:rPr>
                      <w:rFonts w:cs="Arial"/>
                      <w:b w:val="0"/>
                    </w:rPr>
                  </w:pPr>
                  <w:r w:rsidRPr="000B62D8">
                    <w:rPr>
                      <w:rFonts w:cs="Arial"/>
                    </w:rPr>
                    <w:t>--/--/20--</w:t>
                  </w:r>
                </w:p>
                <w:p w:rsidR="00EC1CDD" w:rsidRDefault="00EC1CDD" w:rsidP="0098657B">
                  <w:pPr>
                    <w:rPr>
                      <w:rFonts w:ascii="Arial" w:hAnsi="Arial" w:cs="Arial"/>
                      <w:b/>
                      <w:sz w:val="12"/>
                    </w:rPr>
                  </w:pPr>
                  <w:r w:rsidRPr="000B62D8">
                    <w:rPr>
                      <w:rFonts w:ascii="Arial" w:hAnsi="Arial" w:cs="Arial"/>
                      <w:b/>
                      <w:sz w:val="12"/>
                    </w:rPr>
                    <w:t>Proposed</w:t>
                  </w:r>
                </w:p>
                <w:p w:rsidR="00EC1CDD" w:rsidRPr="00CC0837" w:rsidRDefault="00EC1CDD" w:rsidP="0098657B">
                  <w:pPr>
                    <w:rPr>
                      <w:rFonts w:ascii="Arial" w:hAnsi="Arial" w:cs="Arial"/>
                      <w:b/>
                      <w:sz w:val="12"/>
                    </w:rPr>
                  </w:pPr>
                  <w:r>
                    <w:rPr>
                      <w:rFonts w:ascii="Arial" w:hAnsi="Arial" w:cs="Arial"/>
                      <w:b/>
                      <w:sz w:val="12"/>
                    </w:rPr>
                    <w:t>C183</w:t>
                  </w:r>
                </w:p>
                <w:p w:rsidR="00EC1CDD" w:rsidRDefault="00EC1CDD" w:rsidP="0098657B">
                  <w:pPr>
                    <w:rPr>
                      <w:b/>
                      <w:sz w:val="16"/>
                    </w:rPr>
                  </w:pPr>
                </w:p>
              </w:txbxContent>
            </v:textbox>
          </v:shape>
        </w:pict>
      </w:r>
      <w:r w:rsidR="00044CEA" w:rsidRPr="00363ED2">
        <w:t xml:space="preserve">A permit to subdivide land shown in the incorporated </w:t>
      </w:r>
      <w:r w:rsidR="009A33A5">
        <w:t xml:space="preserve">English Street </w:t>
      </w:r>
      <w:r w:rsidR="00044CEA" w:rsidRPr="00363ED2">
        <w:t>Precinct Structure Plan as including a conservation area must ensure that, before the issue of a statement of compliance for the last stage of the subdivision, the owner of the land:</w:t>
      </w:r>
    </w:p>
    <w:p w:rsidR="00044CEA" w:rsidRPr="00363ED2" w:rsidRDefault="00044CEA" w:rsidP="00BF4F0D">
      <w:pPr>
        <w:pStyle w:val="VPP-Bodytextbullet1"/>
        <w:numPr>
          <w:ilvl w:val="1"/>
          <w:numId w:val="5"/>
        </w:numPr>
        <w:ind w:left="1418"/>
      </w:pPr>
      <w:r w:rsidRPr="00363ED2">
        <w:t xml:space="preserve">Enters into an agreement with the Secretary to the </w:t>
      </w:r>
      <w:r>
        <w:t>Department of Environment, Land, Water and Planning</w:t>
      </w:r>
      <w:r w:rsidRPr="00363ED2">
        <w:t xml:space="preserve"> under section 69 of the </w:t>
      </w:r>
      <w:r w:rsidRPr="00363ED2">
        <w:rPr>
          <w:i/>
        </w:rPr>
        <w:t>Conservation</w:t>
      </w:r>
      <w:r>
        <w:rPr>
          <w:i/>
        </w:rPr>
        <w:t>,</w:t>
      </w:r>
      <w:r w:rsidRPr="00363ED2">
        <w:rPr>
          <w:i/>
        </w:rPr>
        <w:t xml:space="preserve"> Forests and Lands Act 1987</w:t>
      </w:r>
      <w:r w:rsidRPr="00363ED2">
        <w:t>, which:</w:t>
      </w:r>
    </w:p>
    <w:p w:rsidR="00044CEA" w:rsidRPr="00363ED2" w:rsidRDefault="00044CEA" w:rsidP="00BF4F0D">
      <w:pPr>
        <w:pStyle w:val="VPP-bodytext"/>
        <w:numPr>
          <w:ilvl w:val="0"/>
          <w:numId w:val="13"/>
        </w:numPr>
      </w:pPr>
      <w:r w:rsidRPr="00363ED2">
        <w:t xml:space="preserve">Must provide for the conservation and management of that part of the land shown as a conservation area in the </w:t>
      </w:r>
      <w:r w:rsidR="009A33A5">
        <w:t>English Street</w:t>
      </w:r>
      <w:r w:rsidRPr="00363ED2">
        <w:t xml:space="preserve"> Precinct Structure Plan; and</w:t>
      </w:r>
    </w:p>
    <w:p w:rsidR="00044CEA" w:rsidRPr="00363ED2" w:rsidRDefault="00044CEA" w:rsidP="00BF4F0D">
      <w:pPr>
        <w:pStyle w:val="VPP-bodytext"/>
        <w:numPr>
          <w:ilvl w:val="0"/>
          <w:numId w:val="13"/>
        </w:numPr>
      </w:pPr>
      <w:r w:rsidRPr="00363ED2">
        <w:t xml:space="preserve">May include any matter that such an agreement may contain under the </w:t>
      </w:r>
      <w:r w:rsidRPr="00363ED2">
        <w:rPr>
          <w:i/>
        </w:rPr>
        <w:t>Conservation</w:t>
      </w:r>
      <w:r>
        <w:rPr>
          <w:i/>
        </w:rPr>
        <w:t>,</w:t>
      </w:r>
      <w:r w:rsidRPr="00363ED2">
        <w:rPr>
          <w:i/>
        </w:rPr>
        <w:t xml:space="preserve"> Forests and Lands Act 1987</w:t>
      </w:r>
      <w:r w:rsidRPr="00363ED2">
        <w:t>.</w:t>
      </w:r>
    </w:p>
    <w:p w:rsidR="00044CEA" w:rsidRPr="00363ED2" w:rsidRDefault="00044CEA" w:rsidP="00BF4F0D">
      <w:pPr>
        <w:pStyle w:val="VPP-bodytext"/>
        <w:numPr>
          <w:ilvl w:val="0"/>
          <w:numId w:val="14"/>
        </w:numPr>
        <w:ind w:left="1418"/>
      </w:pPr>
      <w:r w:rsidRPr="00363ED2">
        <w:t>Makes application to the Registrar of Titles to register the agreement on the title to the land.</w:t>
      </w:r>
    </w:p>
    <w:p w:rsidR="00044CEA" w:rsidRPr="00363ED2" w:rsidRDefault="00044CEA" w:rsidP="00BF4F0D">
      <w:pPr>
        <w:pStyle w:val="VPP-bodytext"/>
        <w:numPr>
          <w:ilvl w:val="0"/>
          <w:numId w:val="14"/>
        </w:numPr>
        <w:ind w:left="1418"/>
      </w:pPr>
      <w:r w:rsidRPr="00363ED2">
        <w:t xml:space="preserve">Pays the reasonable costs of the Secretary to the </w:t>
      </w:r>
      <w:r>
        <w:t>Department of Environment, Land, Water and Planning</w:t>
      </w:r>
      <w:r w:rsidRPr="00363ED2">
        <w:t xml:space="preserve"> in the preparation, execution and registration of the agreement.</w:t>
      </w:r>
    </w:p>
    <w:p w:rsidR="00044CEA" w:rsidRPr="00363ED2" w:rsidRDefault="00044CEA" w:rsidP="00044CEA"/>
    <w:p w:rsidR="00044CEA" w:rsidRPr="00363ED2" w:rsidRDefault="00044CEA" w:rsidP="00044CEA">
      <w:pPr>
        <w:pStyle w:val="VPP-bodytext"/>
      </w:pPr>
      <w:r w:rsidRPr="00363ED2">
        <w:lastRenderedPageBreak/>
        <w:t>The requirement for a Land Management Co-operative Agreement in this condition does not apply to land or any lot or part of a lot within a conservation area identified in the Precinct Structure Plan that:</w:t>
      </w:r>
    </w:p>
    <w:p w:rsidR="00044CEA" w:rsidRPr="00363ED2" w:rsidRDefault="00044CEA" w:rsidP="00BF4F0D">
      <w:pPr>
        <w:pStyle w:val="VPP-bodytext"/>
        <w:numPr>
          <w:ilvl w:val="0"/>
          <w:numId w:val="15"/>
        </w:numPr>
        <w:ind w:left="1418" w:hanging="284"/>
      </w:pPr>
      <w:r w:rsidRPr="00363ED2">
        <w:t>is identified in a Precinct Structure Plan as public open space and is vested, or will be vested, in the council as a reserve for the purposes of public open space; or</w:t>
      </w:r>
    </w:p>
    <w:p w:rsidR="00044CEA" w:rsidRPr="00363ED2" w:rsidRDefault="00044CEA" w:rsidP="00BF4F0D">
      <w:pPr>
        <w:pStyle w:val="VPP-bodytext"/>
        <w:numPr>
          <w:ilvl w:val="0"/>
          <w:numId w:val="15"/>
        </w:numPr>
        <w:ind w:left="1418" w:hanging="284"/>
      </w:pPr>
      <w:r w:rsidRPr="00363ED2">
        <w:t>is identified in a Precinct Structure Plan as a drainage reserve and is vested, or will be vested, in Melbourne Water Corporation or the council as a drainage reserve; or</w:t>
      </w:r>
    </w:p>
    <w:p w:rsidR="00044CEA" w:rsidRPr="00363ED2" w:rsidRDefault="00044CEA" w:rsidP="00BF4F0D">
      <w:pPr>
        <w:pStyle w:val="VPP-bodytext"/>
        <w:numPr>
          <w:ilvl w:val="0"/>
          <w:numId w:val="15"/>
        </w:numPr>
        <w:ind w:left="1418" w:hanging="284"/>
      </w:pPr>
      <w:r w:rsidRPr="00363ED2">
        <w:t xml:space="preserve">is within a Conservation Area identified in a Precinct Structure Plan for nature conservation and is vested, or will be vested, in the Secretary to the </w:t>
      </w:r>
      <w:r>
        <w:t>Department of Environment, Land, Water and Planning</w:t>
      </w:r>
      <w:r w:rsidRPr="00363ED2">
        <w:t xml:space="preserve"> for conservation purposes; or</w:t>
      </w:r>
    </w:p>
    <w:p w:rsidR="00044CEA" w:rsidRPr="00363ED2" w:rsidRDefault="00044CEA" w:rsidP="00BF4F0D">
      <w:pPr>
        <w:pStyle w:val="VPP-bodytext"/>
        <w:numPr>
          <w:ilvl w:val="0"/>
          <w:numId w:val="15"/>
        </w:numPr>
        <w:ind w:left="1418" w:hanging="284"/>
      </w:pPr>
      <w:r w:rsidRPr="00363ED2">
        <w:t xml:space="preserve">is the subject of an agreement with the Secretary to the </w:t>
      </w:r>
      <w:r>
        <w:t>Department of Environment, Land, Water and Planning</w:t>
      </w:r>
      <w:r w:rsidRPr="00363ED2">
        <w:t xml:space="preserve"> to transfer or gift that land to:</w:t>
      </w:r>
    </w:p>
    <w:p w:rsidR="00044CEA" w:rsidRPr="00363ED2" w:rsidRDefault="00044CEA" w:rsidP="00BF4F0D">
      <w:pPr>
        <w:pStyle w:val="VPP-bodytext"/>
        <w:numPr>
          <w:ilvl w:val="0"/>
          <w:numId w:val="16"/>
        </w:numPr>
      </w:pPr>
      <w:r w:rsidRPr="00363ED2">
        <w:t xml:space="preserve">the Secretary to the </w:t>
      </w:r>
      <w:r>
        <w:t>Department of Environment, Land, Water and Planning</w:t>
      </w:r>
      <w:r w:rsidRPr="00363ED2">
        <w:t>;</w:t>
      </w:r>
    </w:p>
    <w:p w:rsidR="00044CEA" w:rsidRPr="00363ED2" w:rsidRDefault="00044CEA" w:rsidP="00BF4F0D">
      <w:pPr>
        <w:pStyle w:val="VPP-bodytext"/>
        <w:numPr>
          <w:ilvl w:val="0"/>
          <w:numId w:val="16"/>
        </w:numPr>
      </w:pPr>
      <w:r w:rsidRPr="00363ED2">
        <w:t xml:space="preserve">the Minister </w:t>
      </w:r>
      <w:r>
        <w:t xml:space="preserve">administering the </w:t>
      </w:r>
      <w:r>
        <w:rPr>
          <w:i/>
        </w:rPr>
        <w:t>Conservation, Forests and Lands Act, 1987</w:t>
      </w:r>
      <w:r w:rsidRPr="00363ED2">
        <w:t>; or</w:t>
      </w:r>
    </w:p>
    <w:p w:rsidR="00044CEA" w:rsidRPr="00363ED2" w:rsidRDefault="00044CEA" w:rsidP="00BF4F0D">
      <w:pPr>
        <w:pStyle w:val="VPP-bodytext"/>
        <w:numPr>
          <w:ilvl w:val="0"/>
          <w:numId w:val="16"/>
        </w:numPr>
      </w:pPr>
      <w:r w:rsidRPr="00363ED2">
        <w:t>another statutory authority.</w:t>
      </w:r>
    </w:p>
    <w:p w:rsidR="00044CEA" w:rsidRPr="00363ED2" w:rsidRDefault="00044CEA" w:rsidP="00044CEA">
      <w:pPr>
        <w:pStyle w:val="VPP-bodytext"/>
        <w:rPr>
          <w:b/>
        </w:rPr>
      </w:pPr>
      <w:r w:rsidRPr="00363ED2">
        <w:t xml:space="preserve">to the satisfaction of the Secretary to the </w:t>
      </w:r>
      <w:r>
        <w:t>Department of Environment, Land, Water and Planning</w:t>
      </w:r>
      <w:r w:rsidRPr="00363ED2">
        <w:t>.</w:t>
      </w:r>
      <w:r w:rsidRPr="00363ED2">
        <w:rPr>
          <w:b/>
        </w:rPr>
        <w:t xml:space="preserve"> </w:t>
      </w:r>
    </w:p>
    <w:p w:rsidR="00044CEA" w:rsidRPr="00363ED2" w:rsidRDefault="00044CEA" w:rsidP="00044CEA">
      <w:pPr>
        <w:pStyle w:val="VPP-bodytext"/>
      </w:pPr>
    </w:p>
    <w:p w:rsidR="00044CEA" w:rsidRPr="00363ED2" w:rsidRDefault="00E02A07" w:rsidP="00044CEA">
      <w:pPr>
        <w:pStyle w:val="VPP-Tabletextbold"/>
        <w:spacing w:before="0" w:after="120"/>
        <w:ind w:left="1134" w:hanging="1134"/>
      </w:pPr>
      <w:r>
        <w:rPr>
          <w:noProof/>
        </w:rPr>
        <w:pict>
          <v:shape id="_x0000_s1073" type="#_x0000_t202" style="position:absolute;left:0;text-align:left;margin-left:-9.45pt;margin-top:12.15pt;width:43.2pt;height:42.6pt;z-index:251684352" filled="f" stroked="f">
            <v:textbox style="mso-next-textbox:#_x0000_s1073">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t>4.3</w:t>
      </w:r>
      <w:r w:rsidR="00044CEA" w:rsidRPr="00363ED2">
        <w:tab/>
        <w:t>Public Transport</w:t>
      </w:r>
      <w:r w:rsidR="00044CEA">
        <w:t xml:space="preserve"> – Condition </w:t>
      </w:r>
    </w:p>
    <w:p w:rsidR="00044CEA" w:rsidRPr="00363ED2" w:rsidRDefault="00044CEA" w:rsidP="00044CEA">
      <w:pPr>
        <w:pStyle w:val="VPP-bodytext"/>
      </w:pPr>
      <w:r w:rsidRPr="00363ED2">
        <w:t>Any permit for subdivision must contain the following condition:</w:t>
      </w:r>
    </w:p>
    <w:p w:rsidR="00044CEA" w:rsidRPr="00363ED2" w:rsidRDefault="00044CEA" w:rsidP="00044CEA">
      <w:pPr>
        <w:pStyle w:val="VPP-bodytext"/>
      </w:pPr>
    </w:p>
    <w:p w:rsidR="00044CEA" w:rsidRPr="00363ED2" w:rsidRDefault="00044CEA" w:rsidP="00044CEA">
      <w:pPr>
        <w:pStyle w:val="VPP-bodytext"/>
      </w:pPr>
      <w:r w:rsidRPr="00363ED2">
        <w:t xml:space="preserve">Unless otherwise agreed by Public Transport Victoria, prior to the issue of Statement of Compliance for any subdivision stage, bus stop hard stands with direct and safe pedestrian access to a pedestrian path must be consturcted: </w:t>
      </w:r>
    </w:p>
    <w:p w:rsidR="00044CEA" w:rsidRPr="00363ED2" w:rsidRDefault="00044CEA" w:rsidP="00BF4F0D">
      <w:pPr>
        <w:pStyle w:val="VPP-Bodytextbullet1"/>
        <w:numPr>
          <w:ilvl w:val="1"/>
          <w:numId w:val="5"/>
        </w:numPr>
        <w:ind w:left="1418"/>
      </w:pPr>
      <w:r w:rsidRPr="00363ED2">
        <w:t xml:space="preserve">In accordance with the Public Transport Guidelines for Land Use and Development and be compliant with the </w:t>
      </w:r>
      <w:r w:rsidRPr="00363ED2">
        <w:rPr>
          <w:i/>
        </w:rPr>
        <w:t xml:space="preserve">Disability Discrimination Act – Disability Standards for Accessible Public Transport 2002. </w:t>
      </w:r>
    </w:p>
    <w:p w:rsidR="00044CEA" w:rsidRPr="00363ED2" w:rsidRDefault="00044CEA" w:rsidP="00BF4F0D">
      <w:pPr>
        <w:pStyle w:val="VPP-Bodytextbullet1"/>
        <w:numPr>
          <w:ilvl w:val="1"/>
          <w:numId w:val="5"/>
        </w:numPr>
        <w:ind w:left="1418"/>
      </w:pPr>
      <w:r w:rsidRPr="00363ED2">
        <w:t xml:space="preserve">At locations approved by Public Transport Victoria, at no cost to Public Transport Victoria, and to the satisfaction of Public Transport Victoria. </w:t>
      </w:r>
    </w:p>
    <w:p w:rsidR="00044CEA" w:rsidRPr="00363ED2" w:rsidRDefault="00044CEA" w:rsidP="00044CEA">
      <w:pPr>
        <w:pStyle w:val="VPP-bodytext"/>
      </w:pPr>
    </w:p>
    <w:p w:rsidR="00044CEA" w:rsidRPr="00044CEA" w:rsidRDefault="00E02A07" w:rsidP="00044CEA">
      <w:pPr>
        <w:pStyle w:val="VPP-Tabletextbold"/>
        <w:spacing w:before="0" w:after="120"/>
        <w:ind w:left="1134" w:hanging="1134"/>
        <w:rPr>
          <w:sz w:val="20"/>
        </w:rPr>
      </w:pPr>
      <w:r>
        <w:rPr>
          <w:noProof/>
          <w:sz w:val="20"/>
        </w:rPr>
        <w:pict>
          <v:shape id="_x0000_s1074" type="#_x0000_t202" style="position:absolute;left:0;text-align:left;margin-left:-9.45pt;margin-top:11.4pt;width:43.2pt;height:42.6pt;z-index:251685376" filled="f" stroked="f">
            <v:textbox style="mso-next-textbox:#_x0000_s1074">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rsidRPr="00044CEA">
        <w:rPr>
          <w:sz w:val="20"/>
        </w:rPr>
        <w:t>4.4</w:t>
      </w:r>
      <w:r w:rsidR="00044CEA" w:rsidRPr="00044CEA">
        <w:rPr>
          <w:sz w:val="20"/>
        </w:rPr>
        <w:tab/>
        <w:t xml:space="preserve">Road Network – Condition </w:t>
      </w:r>
    </w:p>
    <w:p w:rsidR="00044CEA" w:rsidRDefault="00044CEA" w:rsidP="00044CEA">
      <w:pPr>
        <w:pStyle w:val="VPP-bodytext"/>
      </w:pPr>
      <w:r w:rsidRPr="00363ED2">
        <w:t>Any permit for subdivision or building and works must contain the following condition:</w:t>
      </w:r>
    </w:p>
    <w:p w:rsidR="00044CEA" w:rsidRDefault="00044CEA" w:rsidP="00044CEA">
      <w:pPr>
        <w:pStyle w:val="VPP-bodytext"/>
      </w:pPr>
    </w:p>
    <w:p w:rsidR="00044CEA" w:rsidRDefault="00044CEA" w:rsidP="00044CEA">
      <w:pPr>
        <w:pStyle w:val="VPP-bodytext"/>
      </w:pPr>
      <w:r>
        <w:t xml:space="preserve">Prior to the certification of a plan of subdivision, the plan of subdivision must show the land affected by the widening of the road reserve which is required to provide road widening and/or right of way flaring for the ultimate design of any adjacent intersection. </w:t>
      </w:r>
    </w:p>
    <w:p w:rsidR="00044CEA" w:rsidRDefault="00044CEA" w:rsidP="00044CEA">
      <w:pPr>
        <w:pStyle w:val="VPP-bodytext"/>
      </w:pPr>
    </w:p>
    <w:p w:rsidR="00044CEA" w:rsidRPr="00044CEA" w:rsidRDefault="00E02A07" w:rsidP="00044CEA">
      <w:pPr>
        <w:pStyle w:val="VPP-Tabletextbold"/>
        <w:spacing w:before="0" w:after="120"/>
        <w:ind w:left="1134" w:hanging="1134"/>
        <w:rPr>
          <w:sz w:val="20"/>
        </w:rPr>
      </w:pPr>
      <w:r>
        <w:rPr>
          <w:noProof/>
          <w:sz w:val="20"/>
        </w:rPr>
        <w:pict>
          <v:shape id="_x0000_s1075" type="#_x0000_t202" style="position:absolute;left:0;text-align:left;margin-left:-9.45pt;margin-top:12.15pt;width:43.2pt;height:42.6pt;z-index:251686400" filled="f" stroked="f">
            <v:textbox style="mso-next-textbox:#_x0000_s1075">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rsidRPr="00044CEA">
        <w:rPr>
          <w:sz w:val="20"/>
        </w:rPr>
        <w:t>4.5</w:t>
      </w:r>
      <w:r w:rsidR="00044CEA" w:rsidRPr="00044CEA">
        <w:rPr>
          <w:sz w:val="20"/>
        </w:rPr>
        <w:tab/>
        <w:t xml:space="preserve">Public Infrastructure Plan – Condition </w:t>
      </w:r>
    </w:p>
    <w:p w:rsidR="00044CEA" w:rsidRDefault="00044CEA" w:rsidP="00044CEA">
      <w:pPr>
        <w:pStyle w:val="VPP-bodytext"/>
      </w:pPr>
      <w:r>
        <w:t xml:space="preserve">Any permit for subdivision must contain the following condition: </w:t>
      </w:r>
    </w:p>
    <w:p w:rsidR="00044CEA" w:rsidRDefault="00044CEA" w:rsidP="00044CEA">
      <w:pPr>
        <w:pStyle w:val="VPP-bodytext"/>
      </w:pPr>
    </w:p>
    <w:p w:rsidR="00044CEA" w:rsidRDefault="00044CEA" w:rsidP="00044CEA">
      <w:pPr>
        <w:pStyle w:val="VPP-bodytext"/>
      </w:pPr>
      <w:r>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Pr>
          <w:i/>
        </w:rPr>
        <w:t>Planning and Environment Act 1987</w:t>
      </w:r>
      <w:r>
        <w:t xml:space="preserve"> which provides for: </w:t>
      </w:r>
    </w:p>
    <w:p w:rsidR="00044CEA" w:rsidRDefault="00044CEA" w:rsidP="00BF4F0D">
      <w:pPr>
        <w:pStyle w:val="VPP-bodytext"/>
        <w:numPr>
          <w:ilvl w:val="0"/>
          <w:numId w:val="17"/>
        </w:numPr>
        <w:ind w:left="1418" w:hanging="284"/>
      </w:pPr>
      <w:r>
        <w:t>The implementation of the Public Infrastructure Plan approved under this permit.</w:t>
      </w:r>
    </w:p>
    <w:p w:rsidR="00044CEA" w:rsidRDefault="00044CEA" w:rsidP="00BF4F0D">
      <w:pPr>
        <w:pStyle w:val="VPP-bodytext"/>
        <w:numPr>
          <w:ilvl w:val="0"/>
          <w:numId w:val="17"/>
        </w:numPr>
        <w:ind w:left="1418" w:hanging="284"/>
      </w:pPr>
      <w:r>
        <w:t>The purchase and/or reimbursement by the responsible authority for any provision of public open space in excess of the amount specified in the schedule to Clause 52.01.</w:t>
      </w:r>
    </w:p>
    <w:p w:rsidR="00044CEA" w:rsidRDefault="00044CEA" w:rsidP="00BF4F0D">
      <w:pPr>
        <w:pStyle w:val="VPP-bodytext"/>
        <w:numPr>
          <w:ilvl w:val="0"/>
          <w:numId w:val="17"/>
        </w:numPr>
        <w:ind w:left="1418" w:hanging="284"/>
      </w:pPr>
      <w:r>
        <w:t xml:space="preserve">The timing of any payments to be made to the owner having regard to the availability of funds in the open space account. </w:t>
      </w:r>
    </w:p>
    <w:p w:rsidR="00044CEA" w:rsidRDefault="00044CEA" w:rsidP="00044CEA">
      <w:pPr>
        <w:pStyle w:val="VPP-bodytext"/>
      </w:pPr>
    </w:p>
    <w:p w:rsidR="00044CEA" w:rsidRPr="00044CEA" w:rsidRDefault="00E02A07" w:rsidP="00044CEA">
      <w:pPr>
        <w:pStyle w:val="VPP-Tabletextbold"/>
        <w:spacing w:before="0" w:after="120"/>
        <w:ind w:left="1134" w:hanging="1134"/>
        <w:rPr>
          <w:sz w:val="20"/>
        </w:rPr>
      </w:pPr>
      <w:r>
        <w:rPr>
          <w:noProof/>
          <w:sz w:val="20"/>
        </w:rPr>
        <w:lastRenderedPageBreak/>
        <w:pict>
          <v:shape id="_x0000_s1076" type="#_x0000_t202" style="position:absolute;left:0;text-align:left;margin-left:-7.2pt;margin-top:12.15pt;width:43.2pt;height:42.6pt;z-index:251687424" filled="f" stroked="f">
            <v:textbox style="mso-next-textbox:#_x0000_s1076">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rsidRPr="00044CEA">
        <w:rPr>
          <w:sz w:val="20"/>
        </w:rPr>
        <w:t>4.6</w:t>
      </w:r>
      <w:r w:rsidR="00044CEA" w:rsidRPr="00044CEA">
        <w:rPr>
          <w:sz w:val="20"/>
        </w:rPr>
        <w:tab/>
        <w:t xml:space="preserve">Use or development of land for a sensitive use </w:t>
      </w:r>
      <w:r w:rsidR="00645C2B">
        <w:rPr>
          <w:sz w:val="20"/>
        </w:rPr>
        <w:t xml:space="preserve">– Condition </w:t>
      </w:r>
    </w:p>
    <w:p w:rsidR="00044CEA" w:rsidRDefault="00044CEA" w:rsidP="00044CEA">
      <w:pPr>
        <w:pStyle w:val="VPP-bodytext"/>
      </w:pPr>
      <w:r>
        <w:t>Any permit for a sensitive use or development must contain the following condition:</w:t>
      </w:r>
    </w:p>
    <w:p w:rsidR="00645C2B" w:rsidRDefault="00645C2B" w:rsidP="00044CEA">
      <w:pPr>
        <w:pStyle w:val="VPP-bodytext"/>
      </w:pPr>
    </w:p>
    <w:p w:rsidR="00044CEA" w:rsidRDefault="00911C9A" w:rsidP="00044CEA">
      <w:pPr>
        <w:pStyle w:val="VPP-bodytext"/>
      </w:pPr>
      <w:r>
        <w:t xml:space="preserve">Prior to the certification of a Plan of Subdivision, or a stage of subdivision, under the </w:t>
      </w:r>
      <w:r w:rsidR="00044CEA" w:rsidRPr="00911C9A">
        <w:rPr>
          <w:i/>
        </w:rPr>
        <w:t>Subdivision Act 1988</w:t>
      </w:r>
      <w:r w:rsidR="00044CEA">
        <w:t xml:space="preserve">, further testing in accordance with the recommendations of the </w:t>
      </w:r>
      <w:r>
        <w:rPr>
          <w:iCs/>
        </w:rPr>
        <w:t xml:space="preserve">Phase </w:t>
      </w:r>
      <w:r w:rsidR="00EC1CDD">
        <w:rPr>
          <w:iCs/>
        </w:rPr>
        <w:t>2</w:t>
      </w:r>
      <w:r>
        <w:rPr>
          <w:iCs/>
        </w:rPr>
        <w:t xml:space="preserve"> Environmental Site Assessment (see application requirement 3.4) </w:t>
      </w:r>
      <w:r w:rsidR="00044CEA">
        <w:t xml:space="preserve">must be carried out to the satisfaction of the responsible authority. </w:t>
      </w:r>
    </w:p>
    <w:p w:rsidR="00044CEA" w:rsidRDefault="00044CEA" w:rsidP="00044CEA">
      <w:pPr>
        <w:pStyle w:val="VPP-bodytext"/>
      </w:pPr>
      <w:r>
        <w:t xml:space="preserve">Upon completion of the testing the landowner must submit the results and comply with any additional requirements to the satisfaction of the responsible authority, having regard to the guidance set out in the </w:t>
      </w:r>
      <w:r w:rsidRPr="00645C2B">
        <w:rPr>
          <w:i/>
        </w:rPr>
        <w:t>General Practice Note on Potentially Contaminated Land June 2005 (DSE)</w:t>
      </w:r>
      <w:r>
        <w:t>.</w:t>
      </w:r>
      <w:r w:rsidR="00911C9A">
        <w:t xml:space="preserve"> The plan of subdivision must not be certified until the responsible authoirty is satisfied that ht eland is suitable for the intended use. </w:t>
      </w:r>
      <w:r>
        <w:t xml:space="preserve"> </w:t>
      </w:r>
    </w:p>
    <w:p w:rsidR="00CF4C45" w:rsidRDefault="00CF4C45" w:rsidP="00044CEA">
      <w:pPr>
        <w:pStyle w:val="VPP-bodytext"/>
      </w:pPr>
    </w:p>
    <w:p w:rsidR="00044CEA" w:rsidRPr="00044CEA" w:rsidRDefault="00E02A07" w:rsidP="00044CEA">
      <w:pPr>
        <w:pStyle w:val="VPP-Tabletextbold"/>
        <w:spacing w:before="0" w:after="120"/>
        <w:ind w:left="1134" w:hanging="1134"/>
        <w:rPr>
          <w:sz w:val="20"/>
        </w:rPr>
      </w:pPr>
      <w:r>
        <w:rPr>
          <w:noProof/>
          <w:sz w:val="20"/>
        </w:rPr>
        <w:pict>
          <v:shape id="_x0000_s1077" type="#_x0000_t202" style="position:absolute;left:0;text-align:left;margin-left:-7.2pt;margin-top:12.15pt;width:43.2pt;height:42.6pt;z-index:251689472" filled="f" stroked="f">
            <v:textbox style="mso-next-textbox:#_x0000_s1077">
              <w:txbxContent>
                <w:p w:rsidR="00EC1CDD" w:rsidRPr="00CC0837" w:rsidRDefault="00EC1CDD" w:rsidP="00044CEA">
                  <w:pPr>
                    <w:pStyle w:val="BodyText2"/>
                    <w:rPr>
                      <w:rFonts w:cs="Arial"/>
                      <w:b w:val="0"/>
                    </w:rPr>
                  </w:pPr>
                  <w:r w:rsidRPr="000B62D8">
                    <w:rPr>
                      <w:rFonts w:cs="Arial"/>
                    </w:rPr>
                    <w:t>--/--/20--</w:t>
                  </w:r>
                </w:p>
                <w:p w:rsidR="00EC1CDD" w:rsidRDefault="00EC1CDD" w:rsidP="00044CEA">
                  <w:pPr>
                    <w:rPr>
                      <w:rFonts w:ascii="Arial" w:hAnsi="Arial" w:cs="Arial"/>
                      <w:b/>
                      <w:sz w:val="12"/>
                    </w:rPr>
                  </w:pPr>
                  <w:r w:rsidRPr="000B62D8">
                    <w:rPr>
                      <w:rFonts w:ascii="Arial" w:hAnsi="Arial" w:cs="Arial"/>
                      <w:b/>
                      <w:sz w:val="12"/>
                    </w:rPr>
                    <w:t>Proposed</w:t>
                  </w:r>
                </w:p>
                <w:p w:rsidR="00EC1CDD" w:rsidRPr="00CC0837" w:rsidRDefault="00EC1CDD" w:rsidP="00044CEA">
                  <w:pPr>
                    <w:rPr>
                      <w:rFonts w:ascii="Arial" w:hAnsi="Arial" w:cs="Arial"/>
                      <w:b/>
                      <w:sz w:val="12"/>
                    </w:rPr>
                  </w:pPr>
                  <w:r>
                    <w:rPr>
                      <w:rFonts w:ascii="Arial" w:hAnsi="Arial" w:cs="Arial"/>
                      <w:b/>
                      <w:sz w:val="12"/>
                    </w:rPr>
                    <w:t>C183</w:t>
                  </w:r>
                </w:p>
                <w:p w:rsidR="00EC1CDD" w:rsidRDefault="00EC1CDD" w:rsidP="00044CEA">
                  <w:pPr>
                    <w:rPr>
                      <w:b/>
                      <w:sz w:val="16"/>
                    </w:rPr>
                  </w:pPr>
                </w:p>
              </w:txbxContent>
            </v:textbox>
          </v:shape>
        </w:pict>
      </w:r>
      <w:r w:rsidR="00044CEA">
        <w:rPr>
          <w:sz w:val="20"/>
        </w:rPr>
        <w:t>4.7</w:t>
      </w:r>
      <w:r w:rsidR="00044CEA" w:rsidRPr="00044CEA">
        <w:rPr>
          <w:sz w:val="20"/>
        </w:rPr>
        <w:tab/>
      </w:r>
      <w:r w:rsidR="00645C2B">
        <w:rPr>
          <w:sz w:val="20"/>
        </w:rPr>
        <w:t>S</w:t>
      </w:r>
      <w:r w:rsidR="00CF4C45" w:rsidRPr="005F493D">
        <w:t>ubdivision permits that allow for the creation of a lot</w:t>
      </w:r>
      <w:r w:rsidR="00EC1CDD">
        <w:t>/s</w:t>
      </w:r>
      <w:r w:rsidR="00CF4C45" w:rsidRPr="005F493D">
        <w:t xml:space="preserve"> of less than 300 square metres</w:t>
      </w:r>
      <w:r w:rsidR="00CF4C45">
        <w:rPr>
          <w:sz w:val="20"/>
        </w:rPr>
        <w:t xml:space="preserve"> </w:t>
      </w:r>
      <w:proofErr w:type="gramStart"/>
      <w:r w:rsidR="00645C2B">
        <w:rPr>
          <w:sz w:val="20"/>
        </w:rPr>
        <w:t>-  Condition</w:t>
      </w:r>
      <w:proofErr w:type="gramEnd"/>
      <w:r w:rsidR="00645C2B">
        <w:rPr>
          <w:sz w:val="20"/>
        </w:rPr>
        <w:t xml:space="preserve"> </w:t>
      </w:r>
    </w:p>
    <w:p w:rsidR="00CF4C45" w:rsidRPr="00C81EF8" w:rsidRDefault="00CF4C45" w:rsidP="00CF4C45">
      <w:pPr>
        <w:pStyle w:val="Bodytext0"/>
        <w:numPr>
          <w:ilvl w:val="0"/>
          <w:numId w:val="0"/>
        </w:numPr>
        <w:ind w:left="1134"/>
      </w:pPr>
      <w:r>
        <w:t>Any permit for subdivision that allows the creation of a lot less than 300 square metres must contain the following conditions:</w:t>
      </w:r>
    </w:p>
    <w:p w:rsidR="00CF4C45" w:rsidRPr="006B27AF" w:rsidRDefault="00CF4C45" w:rsidP="00CF4C45">
      <w:pPr>
        <w:pStyle w:val="BodyText2"/>
        <w:ind w:left="1134"/>
      </w:pPr>
    </w:p>
    <w:p w:rsidR="00CF4C45" w:rsidRPr="00CF4C45" w:rsidRDefault="00CF4C45" w:rsidP="00CF4C45">
      <w:pPr>
        <w:pStyle w:val="Bodytext0"/>
        <w:tabs>
          <w:tab w:val="clear" w:pos="720"/>
          <w:tab w:val="num" w:pos="360"/>
        </w:tabs>
        <w:ind w:left="1418" w:hanging="284"/>
      </w:pPr>
      <w:r>
        <w:t xml:space="preserve">Prior to the certification of the plan of subdivision for the relevant stage, a plan must be submitted for approval to the satisfaction of the Responsible Authority. The plan must identify the lots that will include a restriction on title allowing the use of the provisions of the Small Lot Housing Code incorporated pursuant to Clause 81 of the </w:t>
      </w:r>
      <w:r w:rsidRPr="00CF4C45">
        <w:t>Whittlesea Planning Scheme; and</w:t>
      </w:r>
    </w:p>
    <w:p w:rsidR="00CF4C45" w:rsidRPr="009C471A" w:rsidRDefault="00CF4C45" w:rsidP="00CF4C45">
      <w:pPr>
        <w:pStyle w:val="Bodytext0"/>
        <w:tabs>
          <w:tab w:val="clear" w:pos="720"/>
          <w:tab w:val="num" w:pos="360"/>
        </w:tabs>
        <w:ind w:left="1418" w:hanging="284"/>
      </w:pPr>
      <w:r>
        <w:t>The plan of subdivision submitted for certification must identify whether type A or type B of the Small Lot Housing Code applies to each lot to the satisfaction of the Responsible Authority.</w:t>
      </w:r>
    </w:p>
    <w:p w:rsidR="00044CEA" w:rsidRDefault="00044CEA" w:rsidP="00044CEA">
      <w:pPr>
        <w:pStyle w:val="VPP-bodytext"/>
      </w:pPr>
    </w:p>
    <w:p w:rsidR="007C3934" w:rsidRDefault="00E02A07" w:rsidP="0028288B">
      <w:pPr>
        <w:pStyle w:val="VPP-HeadB"/>
      </w:pPr>
      <w:r>
        <w:pict>
          <v:shape id="_x0000_s1039" type="#_x0000_t202" style="position:absolute;left:0;text-align:left;margin-left:-7.2pt;margin-top:23.9pt;width:63.65pt;height:29.25pt;z-index:251665920" filled="f" stroked="f">
            <v:textbox style="mso-next-textbox:#_x0000_s1039">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7C3934">
        <w:t>5.0</w:t>
      </w:r>
      <w:r w:rsidR="007C3934">
        <w:tab/>
        <w:t>Advertising signs</w:t>
      </w:r>
    </w:p>
    <w:p w:rsidR="007C3934" w:rsidRDefault="00B75A9B" w:rsidP="0028288B">
      <w:pPr>
        <w:pStyle w:val="VPP-bodytext"/>
      </w:pPr>
      <w:r>
        <w:t>The advertising sign catego</w:t>
      </w:r>
      <w:r w:rsidR="000F52B2">
        <w:t>r</w:t>
      </w:r>
      <w:r>
        <w:t>y for</w:t>
      </w:r>
      <w:r w:rsidR="000F52B2">
        <w:t xml:space="preserve"> </w:t>
      </w:r>
      <w:r>
        <w:t>this l</w:t>
      </w:r>
      <w:r w:rsidR="007C3934">
        <w:t>and is the category specified in the</w:t>
      </w:r>
      <w:r>
        <w:t xml:space="preserve"> zone</w:t>
      </w:r>
      <w:r w:rsidR="007C3934">
        <w:t xml:space="preserve"> applied </w:t>
      </w:r>
      <w:r>
        <w:t>to the land at Clause 2.2 of this schedule</w:t>
      </w:r>
      <w:r w:rsidR="007C3934">
        <w:t>.</w:t>
      </w:r>
    </w:p>
    <w:p w:rsidR="007C3934" w:rsidRDefault="00E02A07" w:rsidP="0028288B">
      <w:pPr>
        <w:pStyle w:val="VPP-HeadB"/>
      </w:pPr>
      <w:r>
        <w:pict>
          <v:shape id="_x0000_s1040" type="#_x0000_t202" style="position:absolute;left:0;text-align:left;margin-left:-7.2pt;margin-top:30.35pt;width:63.65pt;height:29.25pt;z-index:251666944" filled="f" stroked="f">
            <v:textbox style="mso-next-textbox:#_x0000_s1040">
              <w:txbxContent>
                <w:p w:rsidR="00EC1CDD" w:rsidRPr="000F450C" w:rsidRDefault="00EC1CDD" w:rsidP="000F450C">
                  <w:pPr>
                    <w:pStyle w:val="AmID"/>
                  </w:pPr>
                  <w:r>
                    <w:t>DD/MM</w:t>
                  </w:r>
                  <w:r w:rsidRPr="006D4D36">
                    <w:t>/</w:t>
                  </w:r>
                  <w:r>
                    <w:t>YYYY</w:t>
                  </w:r>
                </w:p>
                <w:p w:rsidR="00EC1CDD" w:rsidRPr="006D4D36" w:rsidRDefault="00EC1CDD" w:rsidP="00C02799">
                  <w:pPr>
                    <w:pStyle w:val="AmID"/>
                    <w:rPr>
                      <w:sz w:val="16"/>
                    </w:rPr>
                  </w:pPr>
                  <w:r>
                    <w:t>Proposed C183</w:t>
                  </w:r>
                </w:p>
              </w:txbxContent>
            </v:textbox>
          </v:shape>
        </w:pict>
      </w:r>
      <w:r w:rsidR="007C3934">
        <w:t>5.1</w:t>
      </w:r>
      <w:r w:rsidR="007C3934">
        <w:tab/>
        <w:t>Land and home sales signs</w:t>
      </w:r>
    </w:p>
    <w:p w:rsidR="007C3934" w:rsidRDefault="007C3934" w:rsidP="0028288B">
      <w:pPr>
        <w:pStyle w:val="VPP-bodytext"/>
      </w:pPr>
      <w:r>
        <w:t>Despite the provisions of Clause 52.05, signs promoting the sale of land or homes on the land (or on adjoining land in the same ownership) may be displayed without a permit provided:</w:t>
      </w:r>
    </w:p>
    <w:p w:rsidR="007C3934" w:rsidRDefault="007C3934" w:rsidP="0028288B">
      <w:pPr>
        <w:pStyle w:val="VPP-Bodytextbullet1"/>
      </w:pPr>
      <w:r>
        <w:t>The advertisement area for each sign does not exceed 10 square metres</w:t>
      </w:r>
      <w:r w:rsidR="00411C67">
        <w:t>;</w:t>
      </w:r>
    </w:p>
    <w:p w:rsidR="007C3934" w:rsidRDefault="007C3934" w:rsidP="0028288B">
      <w:pPr>
        <w:pStyle w:val="VPP-Bodytextbullet1"/>
      </w:pPr>
      <w:r>
        <w:t>Only one sign is displayed per road frontage. Where the property has a road frontage of more than 150 metres multiple signs may be erected provided there is a minimum of 150 metres distance between each sign, with a total of not more than 4 signs per frontage</w:t>
      </w:r>
      <w:r w:rsidR="00411C67">
        <w:t>;</w:t>
      </w:r>
    </w:p>
    <w:p w:rsidR="007C3934" w:rsidRDefault="007C3934" w:rsidP="0028288B">
      <w:pPr>
        <w:pStyle w:val="VPP-Bodytextbullet1"/>
      </w:pPr>
      <w:r>
        <w:t>The sign is not animated, scrolling, electronic or internally illuminated sign</w:t>
      </w:r>
      <w:r w:rsidR="00411C67">
        <w:t>;</w:t>
      </w:r>
    </w:p>
    <w:p w:rsidR="007C3934" w:rsidRDefault="007C3934" w:rsidP="0028288B">
      <w:pPr>
        <w:pStyle w:val="VPP-Bodytextbullet1"/>
      </w:pPr>
      <w:r>
        <w:t>The sign is not displayed longer than 21 days after the sale (not settlement) of the last lot</w:t>
      </w:r>
      <w:r w:rsidR="00411C67">
        <w:t>; and</w:t>
      </w:r>
    </w:p>
    <w:p w:rsidR="007C3934" w:rsidRDefault="007C3934" w:rsidP="0028288B">
      <w:pPr>
        <w:pStyle w:val="VPP-Bodytextbullet1"/>
      </w:pPr>
      <w:r>
        <w:t>The sign is setback a minimum of 750mm from the property boundary.</w:t>
      </w:r>
    </w:p>
    <w:p w:rsidR="007C3934" w:rsidRDefault="006901A6" w:rsidP="0028288B">
      <w:pPr>
        <w:pStyle w:val="VPP-bodytext"/>
      </w:pPr>
      <w:r w:rsidRPr="00726089">
        <w:t>A permit may be granted to display a sign promoting the sale of land or homes on the land (or on adjoining land in the same ownership) with an area greater than 10 square metres</w:t>
      </w:r>
    </w:p>
    <w:sectPr w:rsidR="007C3934" w:rsidSect="00420654">
      <w:headerReference w:type="default" r:id="rId9"/>
      <w:footerReference w:type="default" r:id="rId10"/>
      <w:pgSz w:w="11879" w:h="16817"/>
      <w:pgMar w:top="1418" w:right="1701"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CDD" w:rsidRDefault="00EC1CDD">
      <w:r>
        <w:separator/>
      </w:r>
    </w:p>
  </w:endnote>
  <w:endnote w:type="continuationSeparator" w:id="0">
    <w:p w:rsidR="00EC1CDD" w:rsidRDefault="00EC1CD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866D98EE-57F8-4439-9AB9-92EA59581AB9}"/>
    <w:embedBold r:id="rId2" w:fontKey="{33132678-221B-4AED-9BEC-B1F99592A4A0}"/>
    <w:embedBoldItalic r:id="rId3" w:fontKey="{DE810A04-6572-4281-9FC9-26F94FB2DC25}"/>
  </w:font>
  <w:font w:name="Calibri">
    <w:panose1 w:val="020F0502020204030204"/>
    <w:charset w:val="00"/>
    <w:family w:val="swiss"/>
    <w:pitch w:val="variable"/>
    <w:sig w:usb0="E00002FF" w:usb1="4000ACFF" w:usb2="00000001" w:usb3="00000000" w:csb0="0000019F" w:csb1="00000000"/>
    <w:embedRegular r:id="rId4" w:fontKey="{D6446D20-4383-41D8-B7B1-5628F029AED6}"/>
    <w:embedBold r:id="rId5" w:fontKey="{B8F2C365-E1BE-4EBD-A6AC-C3A20047B855}"/>
    <w:embedItalic r:id="rId6" w:fontKey="{CF80E0CC-2D51-4D62-B658-630575A3E0D0}"/>
    <w:embedBoldItalic r:id="rId7" w:fontKey="{A9CE217F-B72C-4448-A2B3-0192F510B0DA}"/>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B21A2A7-F67A-4635-8C4A-D24F265C73F8}"/>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embedRegular r:id="rId9" w:fontKey="{F0790C67-59AF-46A6-A7DB-62868B3E4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CDD" w:rsidRDefault="00EC1CDD">
    <w:pPr>
      <w:pStyle w:val="Footer"/>
      <w:pBdr>
        <w:top w:val="dotted" w:sz="4" w:space="0" w:color="auto"/>
      </w:pBdr>
      <w:tabs>
        <w:tab w:val="clear" w:pos="8640"/>
        <w:tab w:val="right" w:pos="8505"/>
      </w:tabs>
    </w:pPr>
    <w:r>
      <w:t>Urban Growth Zone – Schedule 4</w:t>
    </w:r>
    <w:r>
      <w:tab/>
    </w:r>
    <w:r>
      <w:tab/>
      <w:t xml:space="preserve">Page </w:t>
    </w:r>
    <w:r w:rsidR="00E02A07">
      <w:rPr>
        <w:rStyle w:val="PageNumber"/>
      </w:rPr>
      <w:fldChar w:fldCharType="begin"/>
    </w:r>
    <w:r>
      <w:rPr>
        <w:rStyle w:val="PageNumber"/>
      </w:rPr>
      <w:instrText xml:space="preserve"> PAGE </w:instrText>
    </w:r>
    <w:r w:rsidR="00E02A07">
      <w:rPr>
        <w:rStyle w:val="PageNumber"/>
      </w:rPr>
      <w:fldChar w:fldCharType="separate"/>
    </w:r>
    <w:r w:rsidR="00710478">
      <w:rPr>
        <w:rStyle w:val="PageNumber"/>
        <w:noProof/>
      </w:rPr>
      <w:t>2</w:t>
    </w:r>
    <w:r w:rsidR="00E02A07">
      <w:rPr>
        <w:rStyle w:val="PageNumber"/>
      </w:rPr>
      <w:fldChar w:fldCharType="end"/>
    </w:r>
    <w:r>
      <w:t xml:space="preserve"> of </w:t>
    </w:r>
    <w:fldSimple w:instr=" NUMPAGES  \* MERGEFORMAT ">
      <w:r w:rsidR="00710478">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CDD" w:rsidRDefault="00EC1CDD">
      <w:r>
        <w:separator/>
      </w:r>
    </w:p>
  </w:footnote>
  <w:footnote w:type="continuationSeparator" w:id="0">
    <w:p w:rsidR="00EC1CDD" w:rsidRDefault="00EC1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CDD" w:rsidRDefault="00EC1CDD">
    <w:pPr>
      <w:pStyle w:val="Header"/>
      <w:jc w:val="center"/>
    </w:pPr>
    <w:r>
      <w:rPr>
        <w:smallCaps/>
        <w:sz w:val="18"/>
      </w:rPr>
      <w:t>Whittlesea Planning Scheme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5C55"/>
    <w:multiLevelType w:val="hybridMultilevel"/>
    <w:tmpl w:val="0AE8A7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EBA74B9"/>
    <w:multiLevelType w:val="hybridMultilevel"/>
    <w:tmpl w:val="ED0470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21213484"/>
    <w:multiLevelType w:val="hybridMultilevel"/>
    <w:tmpl w:val="5A62F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3035C9F"/>
    <w:multiLevelType w:val="hybridMultilevel"/>
    <w:tmpl w:val="2244F75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24883C64"/>
    <w:multiLevelType w:val="hybridMultilevel"/>
    <w:tmpl w:val="3644281A"/>
    <w:lvl w:ilvl="0" w:tplc="04090005">
      <w:start w:val="1"/>
      <w:numFmt w:val="bullet"/>
      <w:lvlText w:val=""/>
      <w:lvlJc w:val="left"/>
      <w:pPr>
        <w:tabs>
          <w:tab w:val="num" w:pos="1440"/>
        </w:tabs>
        <w:ind w:left="1440" w:hanging="360"/>
      </w:pPr>
      <w:rPr>
        <w:rFonts w:ascii="Wingdings" w:hAnsi="Wingdings" w:hint="default"/>
        <w:sz w:val="20"/>
        <w:szCs w:val="20"/>
      </w:rPr>
    </w:lvl>
    <w:lvl w:ilvl="1" w:tplc="04090003" w:tentative="1">
      <w:start w:val="1"/>
      <w:numFmt w:val="bullet"/>
      <w:pStyle w:val="Bullet1"/>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5">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9196A70E">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6">
    <w:nsid w:val="2E2A3388"/>
    <w:multiLevelType w:val="hybridMultilevel"/>
    <w:tmpl w:val="4DF4F7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F6742DE"/>
    <w:multiLevelType w:val="hybridMultilevel"/>
    <w:tmpl w:val="137CED6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3A4E7F7A"/>
    <w:multiLevelType w:val="singleLevel"/>
    <w:tmpl w:val="117E6B84"/>
    <w:lvl w:ilvl="0">
      <w:start w:val="1"/>
      <w:numFmt w:val="bullet"/>
      <w:pStyle w:val="Bodytext"/>
      <w:lvlText w:val=""/>
      <w:lvlJc w:val="left"/>
      <w:pPr>
        <w:tabs>
          <w:tab w:val="num" w:pos="1701"/>
        </w:tabs>
        <w:ind w:left="1701" w:hanging="283"/>
      </w:pPr>
      <w:rPr>
        <w:rFonts w:ascii="Wingdings" w:hAnsi="Wingdings" w:hint="default"/>
      </w:rPr>
    </w:lvl>
  </w:abstractNum>
  <w:abstractNum w:abstractNumId="9">
    <w:nsid w:val="48F062B1"/>
    <w:multiLevelType w:val="multilevel"/>
    <w:tmpl w:val="E03033BA"/>
    <w:lvl w:ilvl="0">
      <w:start w:val="1"/>
      <w:numFmt w:val="bullet"/>
      <w:pStyle w:val="NumberedParagraphs"/>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
    <w:nsid w:val="4D53325D"/>
    <w:multiLevelType w:val="hybridMultilevel"/>
    <w:tmpl w:val="AA40D220"/>
    <w:lvl w:ilvl="0" w:tplc="9E8830C4">
      <w:start w:val="1"/>
      <w:numFmt w:val="bullet"/>
      <w:pStyle w:val="Bodytext0"/>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tentative="1">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12">
    <w:nsid w:val="5C777B77"/>
    <w:multiLevelType w:val="hybridMultilevel"/>
    <w:tmpl w:val="50C05408"/>
    <w:lvl w:ilvl="0" w:tplc="C20A86B0">
      <w:start w:val="1"/>
      <w:numFmt w:val="bullet"/>
      <w:pStyle w:val="Bullets1"/>
      <w:lvlText w:val=""/>
      <w:lvlJc w:val="left"/>
      <w:pPr>
        <w:tabs>
          <w:tab w:val="num" w:pos="1468"/>
        </w:tabs>
        <w:ind w:left="1490" w:hanging="385"/>
      </w:pPr>
      <w:rPr>
        <w:rFonts w:ascii="Wingdings" w:hAnsi="Wingdings" w:hint="default"/>
        <w:sz w:val="20"/>
      </w:rPr>
    </w:lvl>
    <w:lvl w:ilvl="1" w:tplc="91D28E0A">
      <w:start w:val="1"/>
      <w:numFmt w:val="bullet"/>
      <w:lvlText w:val="o"/>
      <w:lvlJc w:val="left"/>
      <w:pPr>
        <w:tabs>
          <w:tab w:val="num" w:pos="1422"/>
        </w:tabs>
        <w:ind w:left="1422" w:hanging="360"/>
      </w:pPr>
      <w:rPr>
        <w:rFonts w:ascii="Courier New" w:hAnsi="Courier New" w:cs="Courier New" w:hint="default"/>
      </w:rPr>
    </w:lvl>
    <w:lvl w:ilvl="2" w:tplc="82846838">
      <w:start w:val="1"/>
      <w:numFmt w:val="bullet"/>
      <w:lvlText w:val=""/>
      <w:lvlJc w:val="left"/>
      <w:pPr>
        <w:tabs>
          <w:tab w:val="num" w:pos="2142"/>
        </w:tabs>
        <w:ind w:left="2142" w:hanging="360"/>
      </w:pPr>
      <w:rPr>
        <w:rFonts w:ascii="Wingdings" w:hAnsi="Wingdings" w:hint="default"/>
      </w:rPr>
    </w:lvl>
    <w:lvl w:ilvl="3" w:tplc="A3AA344E">
      <w:start w:val="1"/>
      <w:numFmt w:val="decimal"/>
      <w:lvlText w:val="%4."/>
      <w:lvlJc w:val="left"/>
      <w:pPr>
        <w:tabs>
          <w:tab w:val="num" w:pos="2880"/>
        </w:tabs>
        <w:ind w:left="2880" w:hanging="360"/>
      </w:pPr>
    </w:lvl>
    <w:lvl w:ilvl="4" w:tplc="180E29BA">
      <w:start w:val="1"/>
      <w:numFmt w:val="decimal"/>
      <w:lvlText w:val="%5."/>
      <w:lvlJc w:val="left"/>
      <w:pPr>
        <w:tabs>
          <w:tab w:val="num" w:pos="3600"/>
        </w:tabs>
        <w:ind w:left="3600" w:hanging="360"/>
      </w:pPr>
    </w:lvl>
    <w:lvl w:ilvl="5" w:tplc="26948828">
      <w:start w:val="1"/>
      <w:numFmt w:val="decimal"/>
      <w:lvlText w:val="%6."/>
      <w:lvlJc w:val="left"/>
      <w:pPr>
        <w:tabs>
          <w:tab w:val="num" w:pos="4320"/>
        </w:tabs>
        <w:ind w:left="4320" w:hanging="360"/>
      </w:pPr>
    </w:lvl>
    <w:lvl w:ilvl="6" w:tplc="DC26426E">
      <w:start w:val="1"/>
      <w:numFmt w:val="decimal"/>
      <w:lvlText w:val="%7."/>
      <w:lvlJc w:val="left"/>
      <w:pPr>
        <w:tabs>
          <w:tab w:val="num" w:pos="5040"/>
        </w:tabs>
        <w:ind w:left="5040" w:hanging="360"/>
      </w:pPr>
    </w:lvl>
    <w:lvl w:ilvl="7" w:tplc="E840739C">
      <w:start w:val="1"/>
      <w:numFmt w:val="decimal"/>
      <w:lvlText w:val="%8."/>
      <w:lvlJc w:val="left"/>
      <w:pPr>
        <w:tabs>
          <w:tab w:val="num" w:pos="5760"/>
        </w:tabs>
        <w:ind w:left="5760" w:hanging="360"/>
      </w:pPr>
    </w:lvl>
    <w:lvl w:ilvl="8" w:tplc="A4B2C434">
      <w:start w:val="1"/>
      <w:numFmt w:val="decimal"/>
      <w:lvlText w:val="%9."/>
      <w:lvlJc w:val="left"/>
      <w:pPr>
        <w:tabs>
          <w:tab w:val="num" w:pos="6480"/>
        </w:tabs>
        <w:ind w:left="6480" w:hanging="360"/>
      </w:pPr>
    </w:lvl>
  </w:abstractNum>
  <w:abstractNum w:abstractNumId="13">
    <w:nsid w:val="755D32FE"/>
    <w:multiLevelType w:val="hybridMultilevel"/>
    <w:tmpl w:val="F91EAE02"/>
    <w:lvl w:ilvl="0" w:tplc="0C090005">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764A49AA"/>
    <w:multiLevelType w:val="hybridMultilevel"/>
    <w:tmpl w:val="8F76297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76853005"/>
    <w:multiLevelType w:val="hybridMultilevel"/>
    <w:tmpl w:val="C7D8452A"/>
    <w:lvl w:ilvl="0" w:tplc="0C090001">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9"/>
  </w:num>
  <w:num w:numId="2">
    <w:abstractNumId w:val="8"/>
  </w:num>
  <w:num w:numId="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10"/>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6"/>
  </w:num>
  <w:num w:numId="11">
    <w:abstractNumId w:val="1"/>
  </w:num>
  <w:num w:numId="12">
    <w:abstractNumId w:val="15"/>
  </w:num>
  <w:num w:numId="13">
    <w:abstractNumId w:val="13"/>
  </w:num>
  <w:num w:numId="14">
    <w:abstractNumId w:val="7"/>
  </w:num>
  <w:num w:numId="15">
    <w:abstractNumId w:val="3"/>
  </w:num>
  <w:num w:numId="16">
    <w:abstractNumId w:val="14"/>
  </w:num>
  <w:num w:numId="1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intFractionalCharacterWidth/>
  <w:embedTrueTypeFonts/>
  <w:proofState w:spelling="clean" w:grammar="clean"/>
  <w:stylePaneFormatFilter w:val="3F01"/>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4817">
      <o:colormenu v:ext="edit" strokecolor="none [3213]"/>
    </o:shapedefaults>
  </w:hdrShapeDefaults>
  <w:footnotePr>
    <w:footnote w:id="-1"/>
    <w:footnote w:id="0"/>
  </w:footnotePr>
  <w:endnotePr>
    <w:endnote w:id="-1"/>
    <w:endnote w:id="0"/>
  </w:endnotePr>
  <w:compat/>
  <w:rsids>
    <w:rsidRoot w:val="00B701E9"/>
    <w:rsid w:val="00003F18"/>
    <w:rsid w:val="00004317"/>
    <w:rsid w:val="00004BBF"/>
    <w:rsid w:val="00005EAD"/>
    <w:rsid w:val="00006045"/>
    <w:rsid w:val="00007351"/>
    <w:rsid w:val="00010F28"/>
    <w:rsid w:val="00010F4B"/>
    <w:rsid w:val="00011087"/>
    <w:rsid w:val="00011E3E"/>
    <w:rsid w:val="0001336F"/>
    <w:rsid w:val="00023BEC"/>
    <w:rsid w:val="0002766F"/>
    <w:rsid w:val="00032138"/>
    <w:rsid w:val="000338C1"/>
    <w:rsid w:val="000344F4"/>
    <w:rsid w:val="00034E4F"/>
    <w:rsid w:val="00036EFD"/>
    <w:rsid w:val="00040011"/>
    <w:rsid w:val="00041A85"/>
    <w:rsid w:val="00044CEA"/>
    <w:rsid w:val="00046533"/>
    <w:rsid w:val="00050E4C"/>
    <w:rsid w:val="0005311F"/>
    <w:rsid w:val="00057907"/>
    <w:rsid w:val="00081209"/>
    <w:rsid w:val="00083F50"/>
    <w:rsid w:val="00085D78"/>
    <w:rsid w:val="00091954"/>
    <w:rsid w:val="00094830"/>
    <w:rsid w:val="0009722A"/>
    <w:rsid w:val="000B0EDC"/>
    <w:rsid w:val="000B4A91"/>
    <w:rsid w:val="000B7288"/>
    <w:rsid w:val="000C1C91"/>
    <w:rsid w:val="000C5FC3"/>
    <w:rsid w:val="000D2B70"/>
    <w:rsid w:val="000D3492"/>
    <w:rsid w:val="000E0894"/>
    <w:rsid w:val="000E1A53"/>
    <w:rsid w:val="000F0872"/>
    <w:rsid w:val="000F1DD1"/>
    <w:rsid w:val="000F35C4"/>
    <w:rsid w:val="000F450C"/>
    <w:rsid w:val="000F4D20"/>
    <w:rsid w:val="000F52B2"/>
    <w:rsid w:val="000F58EE"/>
    <w:rsid w:val="000F6019"/>
    <w:rsid w:val="001003A0"/>
    <w:rsid w:val="00102A69"/>
    <w:rsid w:val="00104844"/>
    <w:rsid w:val="0010566D"/>
    <w:rsid w:val="00111C24"/>
    <w:rsid w:val="001144FF"/>
    <w:rsid w:val="0012269A"/>
    <w:rsid w:val="00122DCC"/>
    <w:rsid w:val="00123266"/>
    <w:rsid w:val="00126822"/>
    <w:rsid w:val="00126EA4"/>
    <w:rsid w:val="00134EEB"/>
    <w:rsid w:val="001374AB"/>
    <w:rsid w:val="00137FE6"/>
    <w:rsid w:val="0014457D"/>
    <w:rsid w:val="00144F0E"/>
    <w:rsid w:val="0014575D"/>
    <w:rsid w:val="00145BD3"/>
    <w:rsid w:val="00146707"/>
    <w:rsid w:val="001513D2"/>
    <w:rsid w:val="00151845"/>
    <w:rsid w:val="001531F1"/>
    <w:rsid w:val="00153C87"/>
    <w:rsid w:val="00155D13"/>
    <w:rsid w:val="001621C6"/>
    <w:rsid w:val="00162DAF"/>
    <w:rsid w:val="00163FC9"/>
    <w:rsid w:val="00166BF3"/>
    <w:rsid w:val="0017102E"/>
    <w:rsid w:val="00175973"/>
    <w:rsid w:val="00177C48"/>
    <w:rsid w:val="00182AF7"/>
    <w:rsid w:val="0018755F"/>
    <w:rsid w:val="00190386"/>
    <w:rsid w:val="00190521"/>
    <w:rsid w:val="001910E8"/>
    <w:rsid w:val="0019115D"/>
    <w:rsid w:val="00191C8D"/>
    <w:rsid w:val="00191F0E"/>
    <w:rsid w:val="001A2ED1"/>
    <w:rsid w:val="001A69AB"/>
    <w:rsid w:val="001A6EC0"/>
    <w:rsid w:val="001B2A46"/>
    <w:rsid w:val="001B75C0"/>
    <w:rsid w:val="001D68F0"/>
    <w:rsid w:val="001E3174"/>
    <w:rsid w:val="001E5843"/>
    <w:rsid w:val="001E6BDA"/>
    <w:rsid w:val="001F040C"/>
    <w:rsid w:val="001F0ABE"/>
    <w:rsid w:val="001F121C"/>
    <w:rsid w:val="001F1DB3"/>
    <w:rsid w:val="001F26E8"/>
    <w:rsid w:val="001F63B4"/>
    <w:rsid w:val="001F7036"/>
    <w:rsid w:val="001F7070"/>
    <w:rsid w:val="00200760"/>
    <w:rsid w:val="0020489F"/>
    <w:rsid w:val="0021407A"/>
    <w:rsid w:val="00217438"/>
    <w:rsid w:val="00217D1B"/>
    <w:rsid w:val="00220BFB"/>
    <w:rsid w:val="002218C0"/>
    <w:rsid w:val="002308AD"/>
    <w:rsid w:val="00230BB5"/>
    <w:rsid w:val="002335E2"/>
    <w:rsid w:val="00237411"/>
    <w:rsid w:val="00242864"/>
    <w:rsid w:val="00244E48"/>
    <w:rsid w:val="0024607A"/>
    <w:rsid w:val="00255A2E"/>
    <w:rsid w:val="002561D5"/>
    <w:rsid w:val="00256596"/>
    <w:rsid w:val="00256886"/>
    <w:rsid w:val="002623A5"/>
    <w:rsid w:val="00264EF4"/>
    <w:rsid w:val="0026628A"/>
    <w:rsid w:val="00266750"/>
    <w:rsid w:val="00267E60"/>
    <w:rsid w:val="00272091"/>
    <w:rsid w:val="002733A4"/>
    <w:rsid w:val="00276408"/>
    <w:rsid w:val="00277B80"/>
    <w:rsid w:val="00277D7E"/>
    <w:rsid w:val="00282759"/>
    <w:rsid w:val="0028288B"/>
    <w:rsid w:val="00287C37"/>
    <w:rsid w:val="00287C85"/>
    <w:rsid w:val="00291AEA"/>
    <w:rsid w:val="002A2891"/>
    <w:rsid w:val="002B6A4A"/>
    <w:rsid w:val="002B6BC5"/>
    <w:rsid w:val="002C2CA1"/>
    <w:rsid w:val="002D0AD1"/>
    <w:rsid w:val="002D11DD"/>
    <w:rsid w:val="002D1C63"/>
    <w:rsid w:val="002D4EF5"/>
    <w:rsid w:val="002D51BF"/>
    <w:rsid w:val="002E169E"/>
    <w:rsid w:val="002E35F3"/>
    <w:rsid w:val="002E3B18"/>
    <w:rsid w:val="002E5479"/>
    <w:rsid w:val="002E7B0A"/>
    <w:rsid w:val="002F2AFD"/>
    <w:rsid w:val="002F45E2"/>
    <w:rsid w:val="002F4767"/>
    <w:rsid w:val="00311112"/>
    <w:rsid w:val="00315DCA"/>
    <w:rsid w:val="00317246"/>
    <w:rsid w:val="00327519"/>
    <w:rsid w:val="003279BC"/>
    <w:rsid w:val="00333500"/>
    <w:rsid w:val="00335349"/>
    <w:rsid w:val="00342BE5"/>
    <w:rsid w:val="003445BF"/>
    <w:rsid w:val="00347494"/>
    <w:rsid w:val="003554E2"/>
    <w:rsid w:val="003559D7"/>
    <w:rsid w:val="0036003B"/>
    <w:rsid w:val="00361B8B"/>
    <w:rsid w:val="00371C72"/>
    <w:rsid w:val="003737A7"/>
    <w:rsid w:val="003748A6"/>
    <w:rsid w:val="0038262C"/>
    <w:rsid w:val="003906E4"/>
    <w:rsid w:val="00390FF1"/>
    <w:rsid w:val="00391435"/>
    <w:rsid w:val="00397A8F"/>
    <w:rsid w:val="00397E07"/>
    <w:rsid w:val="003A4A1D"/>
    <w:rsid w:val="003A581D"/>
    <w:rsid w:val="003A6737"/>
    <w:rsid w:val="003A6A06"/>
    <w:rsid w:val="003B0D56"/>
    <w:rsid w:val="003B1E25"/>
    <w:rsid w:val="003B1F27"/>
    <w:rsid w:val="003B604A"/>
    <w:rsid w:val="003B775C"/>
    <w:rsid w:val="003C154D"/>
    <w:rsid w:val="003C3848"/>
    <w:rsid w:val="003C39D4"/>
    <w:rsid w:val="003D42AB"/>
    <w:rsid w:val="003D70A8"/>
    <w:rsid w:val="003E2AAE"/>
    <w:rsid w:val="003F020A"/>
    <w:rsid w:val="003F35E4"/>
    <w:rsid w:val="003F37BC"/>
    <w:rsid w:val="003F5E5A"/>
    <w:rsid w:val="00401FF6"/>
    <w:rsid w:val="0040216D"/>
    <w:rsid w:val="00411C67"/>
    <w:rsid w:val="004133C4"/>
    <w:rsid w:val="00414AD8"/>
    <w:rsid w:val="00420654"/>
    <w:rsid w:val="0042302A"/>
    <w:rsid w:val="00433EFF"/>
    <w:rsid w:val="00442807"/>
    <w:rsid w:val="004458D2"/>
    <w:rsid w:val="00445CDB"/>
    <w:rsid w:val="004464A0"/>
    <w:rsid w:val="0045295E"/>
    <w:rsid w:val="00455EEE"/>
    <w:rsid w:val="0045650B"/>
    <w:rsid w:val="004566C6"/>
    <w:rsid w:val="004636E8"/>
    <w:rsid w:val="00463C19"/>
    <w:rsid w:val="00466090"/>
    <w:rsid w:val="00466F75"/>
    <w:rsid w:val="004719A1"/>
    <w:rsid w:val="004843FE"/>
    <w:rsid w:val="004864B7"/>
    <w:rsid w:val="004A0456"/>
    <w:rsid w:val="004B06ED"/>
    <w:rsid w:val="004B211A"/>
    <w:rsid w:val="004C2924"/>
    <w:rsid w:val="004C7123"/>
    <w:rsid w:val="004D028C"/>
    <w:rsid w:val="004D12C3"/>
    <w:rsid w:val="004D2254"/>
    <w:rsid w:val="004D3E98"/>
    <w:rsid w:val="004E2D25"/>
    <w:rsid w:val="004E4C59"/>
    <w:rsid w:val="004E6B18"/>
    <w:rsid w:val="004F0CA5"/>
    <w:rsid w:val="004F16A2"/>
    <w:rsid w:val="004F37AA"/>
    <w:rsid w:val="004F512A"/>
    <w:rsid w:val="00502473"/>
    <w:rsid w:val="00503F20"/>
    <w:rsid w:val="0050500C"/>
    <w:rsid w:val="00505417"/>
    <w:rsid w:val="00505738"/>
    <w:rsid w:val="00516D39"/>
    <w:rsid w:val="00520F40"/>
    <w:rsid w:val="00527700"/>
    <w:rsid w:val="00530D38"/>
    <w:rsid w:val="00532F83"/>
    <w:rsid w:val="005341C4"/>
    <w:rsid w:val="005346AF"/>
    <w:rsid w:val="00534B1B"/>
    <w:rsid w:val="005403A9"/>
    <w:rsid w:val="00540FBF"/>
    <w:rsid w:val="005436D5"/>
    <w:rsid w:val="00545D1B"/>
    <w:rsid w:val="00547BA8"/>
    <w:rsid w:val="005556F6"/>
    <w:rsid w:val="0056129D"/>
    <w:rsid w:val="0056236F"/>
    <w:rsid w:val="00562CFF"/>
    <w:rsid w:val="0056480F"/>
    <w:rsid w:val="005648D1"/>
    <w:rsid w:val="00566940"/>
    <w:rsid w:val="005723D1"/>
    <w:rsid w:val="00574710"/>
    <w:rsid w:val="00577B53"/>
    <w:rsid w:val="005869B7"/>
    <w:rsid w:val="00593FFB"/>
    <w:rsid w:val="005A2977"/>
    <w:rsid w:val="005A2CB7"/>
    <w:rsid w:val="005A4818"/>
    <w:rsid w:val="005A7B9D"/>
    <w:rsid w:val="005B6403"/>
    <w:rsid w:val="005C1B6E"/>
    <w:rsid w:val="005C2D9F"/>
    <w:rsid w:val="005C45A0"/>
    <w:rsid w:val="005C4692"/>
    <w:rsid w:val="005C4C4B"/>
    <w:rsid w:val="005C5FB3"/>
    <w:rsid w:val="005D67F1"/>
    <w:rsid w:val="005E1DD4"/>
    <w:rsid w:val="005F0310"/>
    <w:rsid w:val="005F4C9B"/>
    <w:rsid w:val="00600545"/>
    <w:rsid w:val="00601016"/>
    <w:rsid w:val="00602623"/>
    <w:rsid w:val="006041D5"/>
    <w:rsid w:val="0061492F"/>
    <w:rsid w:val="006156A1"/>
    <w:rsid w:val="00620C13"/>
    <w:rsid w:val="00623ADC"/>
    <w:rsid w:val="00624865"/>
    <w:rsid w:val="00624C56"/>
    <w:rsid w:val="006268EF"/>
    <w:rsid w:val="006317A0"/>
    <w:rsid w:val="00632F04"/>
    <w:rsid w:val="00634C30"/>
    <w:rsid w:val="00636EDC"/>
    <w:rsid w:val="00645C2B"/>
    <w:rsid w:val="006471FA"/>
    <w:rsid w:val="00652BD3"/>
    <w:rsid w:val="00652EBD"/>
    <w:rsid w:val="00654D45"/>
    <w:rsid w:val="00655D48"/>
    <w:rsid w:val="006625FC"/>
    <w:rsid w:val="0066348B"/>
    <w:rsid w:val="00674713"/>
    <w:rsid w:val="00677C83"/>
    <w:rsid w:val="006825E6"/>
    <w:rsid w:val="006852E1"/>
    <w:rsid w:val="00690014"/>
    <w:rsid w:val="006901A6"/>
    <w:rsid w:val="00692349"/>
    <w:rsid w:val="00693984"/>
    <w:rsid w:val="00696813"/>
    <w:rsid w:val="006A2D96"/>
    <w:rsid w:val="006A3893"/>
    <w:rsid w:val="006A688C"/>
    <w:rsid w:val="006B0F89"/>
    <w:rsid w:val="006B14A7"/>
    <w:rsid w:val="006B19E7"/>
    <w:rsid w:val="006B38CF"/>
    <w:rsid w:val="006B7580"/>
    <w:rsid w:val="006C172B"/>
    <w:rsid w:val="006C3A9E"/>
    <w:rsid w:val="006C43FC"/>
    <w:rsid w:val="006C5B7E"/>
    <w:rsid w:val="006C5DFF"/>
    <w:rsid w:val="006C7584"/>
    <w:rsid w:val="006D1F08"/>
    <w:rsid w:val="006D66EC"/>
    <w:rsid w:val="006D72D6"/>
    <w:rsid w:val="006E05DE"/>
    <w:rsid w:val="006E252B"/>
    <w:rsid w:val="006E3300"/>
    <w:rsid w:val="006E4C68"/>
    <w:rsid w:val="006F0446"/>
    <w:rsid w:val="006F04AA"/>
    <w:rsid w:val="006F0878"/>
    <w:rsid w:val="006F0D5B"/>
    <w:rsid w:val="006F0DD2"/>
    <w:rsid w:val="006F214B"/>
    <w:rsid w:val="006F5FC1"/>
    <w:rsid w:val="00700BA9"/>
    <w:rsid w:val="00710478"/>
    <w:rsid w:val="0071052E"/>
    <w:rsid w:val="007131DE"/>
    <w:rsid w:val="00714A13"/>
    <w:rsid w:val="00714AD0"/>
    <w:rsid w:val="00716389"/>
    <w:rsid w:val="0072192B"/>
    <w:rsid w:val="00722C8F"/>
    <w:rsid w:val="00727D77"/>
    <w:rsid w:val="007428D5"/>
    <w:rsid w:val="00745D5C"/>
    <w:rsid w:val="00747366"/>
    <w:rsid w:val="00747397"/>
    <w:rsid w:val="00747895"/>
    <w:rsid w:val="0075386F"/>
    <w:rsid w:val="0075506A"/>
    <w:rsid w:val="007553BE"/>
    <w:rsid w:val="00762DE5"/>
    <w:rsid w:val="00763BC0"/>
    <w:rsid w:val="00766D45"/>
    <w:rsid w:val="00775B39"/>
    <w:rsid w:val="00776948"/>
    <w:rsid w:val="00777B4E"/>
    <w:rsid w:val="0078540E"/>
    <w:rsid w:val="00786E0E"/>
    <w:rsid w:val="00794105"/>
    <w:rsid w:val="007974F2"/>
    <w:rsid w:val="007A050A"/>
    <w:rsid w:val="007A4119"/>
    <w:rsid w:val="007B0003"/>
    <w:rsid w:val="007B3992"/>
    <w:rsid w:val="007B4179"/>
    <w:rsid w:val="007B5BA4"/>
    <w:rsid w:val="007B621F"/>
    <w:rsid w:val="007B67A5"/>
    <w:rsid w:val="007B67FA"/>
    <w:rsid w:val="007C33A9"/>
    <w:rsid w:val="007C3934"/>
    <w:rsid w:val="007C3F27"/>
    <w:rsid w:val="007C4440"/>
    <w:rsid w:val="007C6568"/>
    <w:rsid w:val="007D4598"/>
    <w:rsid w:val="007E381E"/>
    <w:rsid w:val="007F7321"/>
    <w:rsid w:val="00800BD4"/>
    <w:rsid w:val="00802AC2"/>
    <w:rsid w:val="008041FD"/>
    <w:rsid w:val="0080759C"/>
    <w:rsid w:val="0080787B"/>
    <w:rsid w:val="00811614"/>
    <w:rsid w:val="00815AD5"/>
    <w:rsid w:val="00823870"/>
    <w:rsid w:val="008278C9"/>
    <w:rsid w:val="00831424"/>
    <w:rsid w:val="00832E9B"/>
    <w:rsid w:val="00833FC2"/>
    <w:rsid w:val="00840942"/>
    <w:rsid w:val="008415A2"/>
    <w:rsid w:val="008430DE"/>
    <w:rsid w:val="00843BA6"/>
    <w:rsid w:val="00843D90"/>
    <w:rsid w:val="0084642C"/>
    <w:rsid w:val="00846570"/>
    <w:rsid w:val="00851178"/>
    <w:rsid w:val="008531F8"/>
    <w:rsid w:val="00853744"/>
    <w:rsid w:val="00853AA9"/>
    <w:rsid w:val="00856174"/>
    <w:rsid w:val="0085724B"/>
    <w:rsid w:val="008602E4"/>
    <w:rsid w:val="00860B0A"/>
    <w:rsid w:val="008611BE"/>
    <w:rsid w:val="00861984"/>
    <w:rsid w:val="00862E10"/>
    <w:rsid w:val="0086339B"/>
    <w:rsid w:val="0086767F"/>
    <w:rsid w:val="00870CB7"/>
    <w:rsid w:val="008756EF"/>
    <w:rsid w:val="008759C9"/>
    <w:rsid w:val="008816CB"/>
    <w:rsid w:val="008823F7"/>
    <w:rsid w:val="00882B2E"/>
    <w:rsid w:val="008903C1"/>
    <w:rsid w:val="00892D8C"/>
    <w:rsid w:val="008B0559"/>
    <w:rsid w:val="008B172E"/>
    <w:rsid w:val="008C38C6"/>
    <w:rsid w:val="008C66B2"/>
    <w:rsid w:val="008C72A0"/>
    <w:rsid w:val="008C74B5"/>
    <w:rsid w:val="008D0E0D"/>
    <w:rsid w:val="008D4C91"/>
    <w:rsid w:val="008E372B"/>
    <w:rsid w:val="008E6C64"/>
    <w:rsid w:val="008E6D04"/>
    <w:rsid w:val="008E6F0B"/>
    <w:rsid w:val="008F1BAD"/>
    <w:rsid w:val="00906A45"/>
    <w:rsid w:val="00907728"/>
    <w:rsid w:val="00907CDA"/>
    <w:rsid w:val="009110FF"/>
    <w:rsid w:val="00911C9A"/>
    <w:rsid w:val="00912A8B"/>
    <w:rsid w:val="0091602D"/>
    <w:rsid w:val="00923FA8"/>
    <w:rsid w:val="00925922"/>
    <w:rsid w:val="00927BE0"/>
    <w:rsid w:val="00936338"/>
    <w:rsid w:val="0094250E"/>
    <w:rsid w:val="009435BA"/>
    <w:rsid w:val="0094677D"/>
    <w:rsid w:val="00947D80"/>
    <w:rsid w:val="00954488"/>
    <w:rsid w:val="0096212D"/>
    <w:rsid w:val="00962982"/>
    <w:rsid w:val="00964143"/>
    <w:rsid w:val="00966A3C"/>
    <w:rsid w:val="00967F7A"/>
    <w:rsid w:val="00970F71"/>
    <w:rsid w:val="00971004"/>
    <w:rsid w:val="009719AC"/>
    <w:rsid w:val="00973916"/>
    <w:rsid w:val="00977CD2"/>
    <w:rsid w:val="0098657B"/>
    <w:rsid w:val="00990994"/>
    <w:rsid w:val="00995961"/>
    <w:rsid w:val="009A0B7F"/>
    <w:rsid w:val="009A2388"/>
    <w:rsid w:val="009A2D3F"/>
    <w:rsid w:val="009A33A5"/>
    <w:rsid w:val="009A34CF"/>
    <w:rsid w:val="009B2A1B"/>
    <w:rsid w:val="009B3953"/>
    <w:rsid w:val="009B6ED4"/>
    <w:rsid w:val="009C0298"/>
    <w:rsid w:val="009C455E"/>
    <w:rsid w:val="009D200F"/>
    <w:rsid w:val="009D240A"/>
    <w:rsid w:val="009E1BD6"/>
    <w:rsid w:val="009E452B"/>
    <w:rsid w:val="009F5531"/>
    <w:rsid w:val="009F67CF"/>
    <w:rsid w:val="009F6B7F"/>
    <w:rsid w:val="009F7125"/>
    <w:rsid w:val="009F734D"/>
    <w:rsid w:val="009F7B89"/>
    <w:rsid w:val="00A003F0"/>
    <w:rsid w:val="00A004AD"/>
    <w:rsid w:val="00A01BA7"/>
    <w:rsid w:val="00A051E3"/>
    <w:rsid w:val="00A05A87"/>
    <w:rsid w:val="00A06781"/>
    <w:rsid w:val="00A12DF3"/>
    <w:rsid w:val="00A173C0"/>
    <w:rsid w:val="00A248EC"/>
    <w:rsid w:val="00A3085C"/>
    <w:rsid w:val="00A30C0E"/>
    <w:rsid w:val="00A315E6"/>
    <w:rsid w:val="00A33607"/>
    <w:rsid w:val="00A37982"/>
    <w:rsid w:val="00A40C8D"/>
    <w:rsid w:val="00A567DF"/>
    <w:rsid w:val="00A576E7"/>
    <w:rsid w:val="00A648A6"/>
    <w:rsid w:val="00A6602F"/>
    <w:rsid w:val="00A71BCB"/>
    <w:rsid w:val="00A738FA"/>
    <w:rsid w:val="00A74224"/>
    <w:rsid w:val="00A745DE"/>
    <w:rsid w:val="00A74BBC"/>
    <w:rsid w:val="00A75201"/>
    <w:rsid w:val="00A753B0"/>
    <w:rsid w:val="00A767BF"/>
    <w:rsid w:val="00A81937"/>
    <w:rsid w:val="00A83FB1"/>
    <w:rsid w:val="00A84139"/>
    <w:rsid w:val="00A874DC"/>
    <w:rsid w:val="00A91532"/>
    <w:rsid w:val="00AA3465"/>
    <w:rsid w:val="00AA38FB"/>
    <w:rsid w:val="00AB1123"/>
    <w:rsid w:val="00AB3AE8"/>
    <w:rsid w:val="00AC5F62"/>
    <w:rsid w:val="00AC6056"/>
    <w:rsid w:val="00AD436B"/>
    <w:rsid w:val="00AD7F11"/>
    <w:rsid w:val="00AE60DC"/>
    <w:rsid w:val="00AE787E"/>
    <w:rsid w:val="00AF00B7"/>
    <w:rsid w:val="00AF522A"/>
    <w:rsid w:val="00AF6912"/>
    <w:rsid w:val="00B03DC5"/>
    <w:rsid w:val="00B066C4"/>
    <w:rsid w:val="00B11F6E"/>
    <w:rsid w:val="00B125AE"/>
    <w:rsid w:val="00B167DE"/>
    <w:rsid w:val="00B1734A"/>
    <w:rsid w:val="00B20BEE"/>
    <w:rsid w:val="00B34C93"/>
    <w:rsid w:val="00B37002"/>
    <w:rsid w:val="00B408DB"/>
    <w:rsid w:val="00B41702"/>
    <w:rsid w:val="00B42194"/>
    <w:rsid w:val="00B4288F"/>
    <w:rsid w:val="00B428E3"/>
    <w:rsid w:val="00B44877"/>
    <w:rsid w:val="00B47AC7"/>
    <w:rsid w:val="00B50149"/>
    <w:rsid w:val="00B50BA1"/>
    <w:rsid w:val="00B567E0"/>
    <w:rsid w:val="00B6093A"/>
    <w:rsid w:val="00B61C49"/>
    <w:rsid w:val="00B62257"/>
    <w:rsid w:val="00B63B55"/>
    <w:rsid w:val="00B6689D"/>
    <w:rsid w:val="00B701E9"/>
    <w:rsid w:val="00B74432"/>
    <w:rsid w:val="00B75A9B"/>
    <w:rsid w:val="00B840F8"/>
    <w:rsid w:val="00B85963"/>
    <w:rsid w:val="00B91502"/>
    <w:rsid w:val="00B96A2E"/>
    <w:rsid w:val="00B96C31"/>
    <w:rsid w:val="00BA0515"/>
    <w:rsid w:val="00BA1C7B"/>
    <w:rsid w:val="00BA60CA"/>
    <w:rsid w:val="00BB0279"/>
    <w:rsid w:val="00BB1CF4"/>
    <w:rsid w:val="00BB32AA"/>
    <w:rsid w:val="00BB5B33"/>
    <w:rsid w:val="00BC174B"/>
    <w:rsid w:val="00BC735A"/>
    <w:rsid w:val="00BD2357"/>
    <w:rsid w:val="00BD23A3"/>
    <w:rsid w:val="00BD7985"/>
    <w:rsid w:val="00BE16CF"/>
    <w:rsid w:val="00BE3732"/>
    <w:rsid w:val="00BE6535"/>
    <w:rsid w:val="00BF0DDB"/>
    <w:rsid w:val="00BF2F35"/>
    <w:rsid w:val="00BF4F0D"/>
    <w:rsid w:val="00BF6589"/>
    <w:rsid w:val="00C02799"/>
    <w:rsid w:val="00C02EE0"/>
    <w:rsid w:val="00C05A01"/>
    <w:rsid w:val="00C154D7"/>
    <w:rsid w:val="00C156CB"/>
    <w:rsid w:val="00C165BE"/>
    <w:rsid w:val="00C1758D"/>
    <w:rsid w:val="00C20EA6"/>
    <w:rsid w:val="00C30391"/>
    <w:rsid w:val="00C31ED8"/>
    <w:rsid w:val="00C32D01"/>
    <w:rsid w:val="00C33C90"/>
    <w:rsid w:val="00C35903"/>
    <w:rsid w:val="00C36167"/>
    <w:rsid w:val="00C377D6"/>
    <w:rsid w:val="00C41438"/>
    <w:rsid w:val="00C50B69"/>
    <w:rsid w:val="00C5291A"/>
    <w:rsid w:val="00C53ECE"/>
    <w:rsid w:val="00C654CA"/>
    <w:rsid w:val="00C65B7F"/>
    <w:rsid w:val="00C70493"/>
    <w:rsid w:val="00C753A5"/>
    <w:rsid w:val="00C7544D"/>
    <w:rsid w:val="00C75798"/>
    <w:rsid w:val="00C834B4"/>
    <w:rsid w:val="00C8591A"/>
    <w:rsid w:val="00C85DE1"/>
    <w:rsid w:val="00C85FDC"/>
    <w:rsid w:val="00CA0E07"/>
    <w:rsid w:val="00CA17C4"/>
    <w:rsid w:val="00CA251C"/>
    <w:rsid w:val="00CB366A"/>
    <w:rsid w:val="00CB41FA"/>
    <w:rsid w:val="00CB43D5"/>
    <w:rsid w:val="00CB5311"/>
    <w:rsid w:val="00CB60BA"/>
    <w:rsid w:val="00CC2209"/>
    <w:rsid w:val="00CC3754"/>
    <w:rsid w:val="00CD469E"/>
    <w:rsid w:val="00CD5A18"/>
    <w:rsid w:val="00CE2264"/>
    <w:rsid w:val="00CE3A6F"/>
    <w:rsid w:val="00CF4C45"/>
    <w:rsid w:val="00D02FBD"/>
    <w:rsid w:val="00D03BBD"/>
    <w:rsid w:val="00D05443"/>
    <w:rsid w:val="00D0630D"/>
    <w:rsid w:val="00D17AD3"/>
    <w:rsid w:val="00D27081"/>
    <w:rsid w:val="00D27B9F"/>
    <w:rsid w:val="00D30FB0"/>
    <w:rsid w:val="00D31AAB"/>
    <w:rsid w:val="00D32B54"/>
    <w:rsid w:val="00D33A98"/>
    <w:rsid w:val="00D35CA3"/>
    <w:rsid w:val="00D4207E"/>
    <w:rsid w:val="00D4284F"/>
    <w:rsid w:val="00D45F26"/>
    <w:rsid w:val="00D52E5A"/>
    <w:rsid w:val="00D546C4"/>
    <w:rsid w:val="00D560EA"/>
    <w:rsid w:val="00D56AF9"/>
    <w:rsid w:val="00D578E0"/>
    <w:rsid w:val="00D65169"/>
    <w:rsid w:val="00D71966"/>
    <w:rsid w:val="00D73DB6"/>
    <w:rsid w:val="00D7415F"/>
    <w:rsid w:val="00D76FC5"/>
    <w:rsid w:val="00D84D00"/>
    <w:rsid w:val="00D8681D"/>
    <w:rsid w:val="00D9555E"/>
    <w:rsid w:val="00D96121"/>
    <w:rsid w:val="00DA01C4"/>
    <w:rsid w:val="00DA4363"/>
    <w:rsid w:val="00DA4BE7"/>
    <w:rsid w:val="00DB4E11"/>
    <w:rsid w:val="00DB759E"/>
    <w:rsid w:val="00DB7BF3"/>
    <w:rsid w:val="00DC2C3E"/>
    <w:rsid w:val="00DD31FA"/>
    <w:rsid w:val="00DD630A"/>
    <w:rsid w:val="00DE2B00"/>
    <w:rsid w:val="00DE3E9F"/>
    <w:rsid w:val="00DF1CDC"/>
    <w:rsid w:val="00DF2BA1"/>
    <w:rsid w:val="00DF2E0D"/>
    <w:rsid w:val="00DF390A"/>
    <w:rsid w:val="00DF4207"/>
    <w:rsid w:val="00DF4538"/>
    <w:rsid w:val="00E02A07"/>
    <w:rsid w:val="00E04BEA"/>
    <w:rsid w:val="00E0524F"/>
    <w:rsid w:val="00E06AED"/>
    <w:rsid w:val="00E132B3"/>
    <w:rsid w:val="00E16287"/>
    <w:rsid w:val="00E172D2"/>
    <w:rsid w:val="00E17BB9"/>
    <w:rsid w:val="00E26000"/>
    <w:rsid w:val="00E337BF"/>
    <w:rsid w:val="00E34A31"/>
    <w:rsid w:val="00E34BAB"/>
    <w:rsid w:val="00E402E5"/>
    <w:rsid w:val="00E52EDA"/>
    <w:rsid w:val="00E53AC9"/>
    <w:rsid w:val="00E551EF"/>
    <w:rsid w:val="00E5701D"/>
    <w:rsid w:val="00E61E85"/>
    <w:rsid w:val="00E65260"/>
    <w:rsid w:val="00E65AC7"/>
    <w:rsid w:val="00E661DB"/>
    <w:rsid w:val="00E73DFA"/>
    <w:rsid w:val="00E80007"/>
    <w:rsid w:val="00E8001C"/>
    <w:rsid w:val="00E804F3"/>
    <w:rsid w:val="00E83164"/>
    <w:rsid w:val="00E8575F"/>
    <w:rsid w:val="00E93ED2"/>
    <w:rsid w:val="00EA0267"/>
    <w:rsid w:val="00EA0B7F"/>
    <w:rsid w:val="00EA1600"/>
    <w:rsid w:val="00EA1EF1"/>
    <w:rsid w:val="00EA508D"/>
    <w:rsid w:val="00EA569B"/>
    <w:rsid w:val="00EA688C"/>
    <w:rsid w:val="00EA6FF7"/>
    <w:rsid w:val="00EB03DD"/>
    <w:rsid w:val="00EB1CA3"/>
    <w:rsid w:val="00EB697E"/>
    <w:rsid w:val="00EC1CDD"/>
    <w:rsid w:val="00EC3EC8"/>
    <w:rsid w:val="00EC6084"/>
    <w:rsid w:val="00EC7A5C"/>
    <w:rsid w:val="00ED02C1"/>
    <w:rsid w:val="00ED231B"/>
    <w:rsid w:val="00ED2C39"/>
    <w:rsid w:val="00ED5182"/>
    <w:rsid w:val="00ED5D61"/>
    <w:rsid w:val="00ED6FA1"/>
    <w:rsid w:val="00EE2D77"/>
    <w:rsid w:val="00F0203D"/>
    <w:rsid w:val="00F06CF9"/>
    <w:rsid w:val="00F11107"/>
    <w:rsid w:val="00F202FA"/>
    <w:rsid w:val="00F2671E"/>
    <w:rsid w:val="00F27E10"/>
    <w:rsid w:val="00F3052F"/>
    <w:rsid w:val="00F32927"/>
    <w:rsid w:val="00F34AA5"/>
    <w:rsid w:val="00F36B1A"/>
    <w:rsid w:val="00F4218D"/>
    <w:rsid w:val="00F47A54"/>
    <w:rsid w:val="00F534E9"/>
    <w:rsid w:val="00F56941"/>
    <w:rsid w:val="00F66F45"/>
    <w:rsid w:val="00F67C2C"/>
    <w:rsid w:val="00F77C25"/>
    <w:rsid w:val="00F80EA4"/>
    <w:rsid w:val="00F82AD6"/>
    <w:rsid w:val="00F846C5"/>
    <w:rsid w:val="00F8515D"/>
    <w:rsid w:val="00F877DB"/>
    <w:rsid w:val="00F87EDC"/>
    <w:rsid w:val="00F93726"/>
    <w:rsid w:val="00F9698C"/>
    <w:rsid w:val="00F97543"/>
    <w:rsid w:val="00FA0E01"/>
    <w:rsid w:val="00FA2279"/>
    <w:rsid w:val="00FA3234"/>
    <w:rsid w:val="00FA3CCB"/>
    <w:rsid w:val="00FA6FA2"/>
    <w:rsid w:val="00FA79B3"/>
    <w:rsid w:val="00FB0BDB"/>
    <w:rsid w:val="00FB0F5D"/>
    <w:rsid w:val="00FB352F"/>
    <w:rsid w:val="00FB4B23"/>
    <w:rsid w:val="00FB580F"/>
    <w:rsid w:val="00FB6AA8"/>
    <w:rsid w:val="00FC1B42"/>
    <w:rsid w:val="00FC2DFC"/>
    <w:rsid w:val="00FC3504"/>
    <w:rsid w:val="00FC3BAB"/>
    <w:rsid w:val="00FC6A0B"/>
    <w:rsid w:val="00FD08D2"/>
    <w:rsid w:val="00FD3297"/>
    <w:rsid w:val="00FD73DC"/>
    <w:rsid w:val="00FD7E73"/>
    <w:rsid w:val="00FE2226"/>
    <w:rsid w:val="00FE4540"/>
    <w:rsid w:val="00FE48B4"/>
    <w:rsid w:val="00FE4915"/>
    <w:rsid w:val="00FF395F"/>
    <w:rsid w:val="00FF5035"/>
    <w:rsid w:val="00FF54AF"/>
    <w:rsid w:val="00FF5F2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6F0B"/>
  </w:style>
  <w:style w:type="paragraph" w:styleId="Heading2">
    <w:name w:val="heading 2"/>
    <w:basedOn w:val="Normal"/>
    <w:next w:val="Normal"/>
    <w:semiHidden/>
    <w:unhideWhenUsed/>
    <w:qFormat/>
    <w:locked/>
    <w:rsid w:val="00F27E10"/>
    <w:pPr>
      <w:keepNext/>
      <w:spacing w:before="240" w:after="60"/>
      <w:outlineLvl w:val="1"/>
    </w:pPr>
    <w:rPr>
      <w:rFonts w:ascii="Cambria" w:hAnsi="Cambria"/>
      <w:b/>
      <w:bCs/>
      <w:i/>
      <w:iCs/>
      <w:sz w:val="28"/>
      <w:szCs w:val="28"/>
    </w:rPr>
  </w:style>
  <w:style w:type="paragraph" w:styleId="Heading3">
    <w:name w:val="heading 3"/>
    <w:basedOn w:val="Normal"/>
    <w:next w:val="Normal"/>
    <w:semiHidden/>
    <w:unhideWhenUsed/>
    <w:qFormat/>
    <w:locked/>
    <w:rsid w:val="00F27E10"/>
    <w:pPr>
      <w:keepNext/>
      <w:spacing w:before="240" w:after="60"/>
      <w:outlineLvl w:val="2"/>
    </w:pPr>
    <w:rPr>
      <w:rFonts w:ascii="Cambria" w:hAnsi="Cambria"/>
      <w:b/>
      <w:bCs/>
      <w:sz w:val="26"/>
      <w:szCs w:val="26"/>
    </w:rPr>
  </w:style>
  <w:style w:type="paragraph" w:styleId="Heading4">
    <w:name w:val="heading 4"/>
    <w:basedOn w:val="Normal"/>
    <w:next w:val="Normal"/>
    <w:semiHidden/>
    <w:unhideWhenUsed/>
    <w:qFormat/>
    <w:locked/>
    <w:rsid w:val="00190521"/>
    <w:pPr>
      <w:keepNext/>
      <w:spacing w:before="240" w:after="60"/>
      <w:outlineLvl w:val="3"/>
    </w:pPr>
    <w:rPr>
      <w:rFonts w:ascii="Calibri" w:hAnsi="Calibri"/>
      <w:b/>
      <w:bCs/>
      <w:sz w:val="28"/>
      <w:szCs w:val="28"/>
    </w:rPr>
  </w:style>
  <w:style w:type="paragraph" w:styleId="Heading5">
    <w:name w:val="heading 5"/>
    <w:basedOn w:val="Normal"/>
    <w:next w:val="Normal"/>
    <w:semiHidden/>
    <w:unhideWhenUsed/>
    <w:qFormat/>
    <w:locked/>
    <w:rsid w:val="00190521"/>
    <w:pPr>
      <w:spacing w:before="240" w:after="60"/>
      <w:outlineLvl w:val="4"/>
    </w:pPr>
    <w:rPr>
      <w:rFonts w:ascii="Calibri" w:hAnsi="Calibri"/>
      <w:b/>
      <w:bCs/>
      <w:i/>
      <w:iCs/>
      <w:sz w:val="26"/>
      <w:szCs w:val="26"/>
    </w:rPr>
  </w:style>
  <w:style w:type="paragraph" w:styleId="Heading6">
    <w:name w:val="heading 6"/>
    <w:basedOn w:val="Normal"/>
    <w:next w:val="Normal"/>
    <w:semiHidden/>
    <w:unhideWhenUsed/>
    <w:qFormat/>
    <w:locked/>
    <w:rsid w:val="00190521"/>
    <w:pPr>
      <w:spacing w:before="240" w:after="60"/>
      <w:outlineLvl w:val="5"/>
    </w:pPr>
    <w:rPr>
      <w:rFonts w:ascii="Calibri" w:hAnsi="Calibri"/>
      <w:b/>
      <w:bCs/>
      <w:sz w:val="22"/>
      <w:szCs w:val="22"/>
    </w:rPr>
  </w:style>
  <w:style w:type="paragraph" w:styleId="Heading7">
    <w:name w:val="heading 7"/>
    <w:basedOn w:val="Normal"/>
    <w:next w:val="Normal"/>
    <w:semiHidden/>
    <w:unhideWhenUsed/>
    <w:qFormat/>
    <w:locked/>
    <w:rsid w:val="00190521"/>
    <w:pPr>
      <w:spacing w:before="240" w:after="60"/>
      <w:outlineLvl w:val="6"/>
    </w:pPr>
    <w:rPr>
      <w:rFonts w:ascii="Calibri" w:hAnsi="Calibri"/>
      <w:sz w:val="24"/>
      <w:szCs w:val="24"/>
    </w:rPr>
  </w:style>
  <w:style w:type="paragraph" w:styleId="Heading8">
    <w:name w:val="heading 8"/>
    <w:basedOn w:val="Normal"/>
    <w:next w:val="Normal"/>
    <w:semiHidden/>
    <w:unhideWhenUsed/>
    <w:qFormat/>
    <w:locked/>
    <w:rsid w:val="00190521"/>
    <w:pPr>
      <w:spacing w:before="240" w:after="60"/>
      <w:outlineLvl w:val="7"/>
    </w:pPr>
    <w:rPr>
      <w:rFonts w:ascii="Calibri" w:hAnsi="Calibri"/>
      <w:i/>
      <w:iCs/>
      <w:sz w:val="24"/>
      <w:szCs w:val="24"/>
    </w:rPr>
  </w:style>
  <w:style w:type="paragraph" w:styleId="Heading9">
    <w:name w:val="heading 9"/>
    <w:basedOn w:val="Normal"/>
    <w:next w:val="Normal"/>
    <w:semiHidden/>
    <w:unhideWhenUsed/>
    <w:qFormat/>
    <w:locked/>
    <w:rsid w:val="0019052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7E10"/>
    <w:pPr>
      <w:tabs>
        <w:tab w:val="center" w:pos="4320"/>
        <w:tab w:val="right" w:pos="8640"/>
      </w:tabs>
    </w:pPr>
  </w:style>
  <w:style w:type="character" w:styleId="PageNumber">
    <w:name w:val="page number"/>
    <w:basedOn w:val="DefaultParagraphFont"/>
    <w:rsid w:val="00F27E10"/>
  </w:style>
  <w:style w:type="paragraph" w:customStyle="1" w:styleId="Tabletext">
    <w:name w:val="Table text"/>
    <w:basedOn w:val="Normal"/>
    <w:rsid w:val="00F27E10"/>
    <w:pPr>
      <w:spacing w:before="60" w:after="80" w:line="240" w:lineRule="exact"/>
      <w:jc w:val="both"/>
    </w:pPr>
    <w:rPr>
      <w:rFonts w:ascii="Arial" w:hAnsi="Arial"/>
      <w:sz w:val="18"/>
    </w:rPr>
  </w:style>
  <w:style w:type="paragraph" w:customStyle="1" w:styleId="Tablelabel">
    <w:name w:val="Table label"/>
    <w:basedOn w:val="Normal"/>
    <w:rsid w:val="00F27E10"/>
    <w:pPr>
      <w:spacing w:before="119" w:after="60"/>
      <w:ind w:left="113"/>
    </w:pPr>
    <w:rPr>
      <w:rFonts w:ascii="Arial" w:hAnsi="Arial"/>
      <w:b/>
      <w:caps/>
      <w:color w:val="FFFFFF"/>
      <w:sz w:val="18"/>
    </w:rPr>
  </w:style>
  <w:style w:type="paragraph" w:customStyle="1" w:styleId="Notetext">
    <w:name w:val="Note text"/>
    <w:basedOn w:val="Normal"/>
    <w:rsid w:val="00F27E10"/>
    <w:pPr>
      <w:tabs>
        <w:tab w:val="left" w:pos="1134"/>
      </w:tabs>
      <w:spacing w:before="80" w:after="119"/>
      <w:jc w:val="both"/>
    </w:pPr>
    <w:rPr>
      <w:i/>
    </w:rPr>
  </w:style>
  <w:style w:type="paragraph" w:customStyle="1" w:styleId="Tablehead">
    <w:name w:val="Table head"/>
    <w:basedOn w:val="Normal"/>
    <w:rsid w:val="00F27E10"/>
    <w:pPr>
      <w:tabs>
        <w:tab w:val="left" w:pos="1134"/>
      </w:tabs>
      <w:spacing w:after="60"/>
      <w:ind w:left="1134" w:hanging="1134"/>
    </w:pPr>
    <w:rPr>
      <w:rFonts w:ascii="Arial" w:hAnsi="Arial"/>
      <w:b/>
    </w:rPr>
  </w:style>
  <w:style w:type="paragraph" w:customStyle="1" w:styleId="Tabletextbold">
    <w:name w:val="Table text bold"/>
    <w:basedOn w:val="Tabletext"/>
    <w:rsid w:val="00F27E10"/>
    <w:pPr>
      <w:jc w:val="left"/>
    </w:pPr>
    <w:rPr>
      <w:b/>
    </w:rPr>
  </w:style>
  <w:style w:type="paragraph" w:customStyle="1" w:styleId="Bodytext1">
    <w:name w:val="Body text"/>
    <w:basedOn w:val="Normal"/>
    <w:link w:val="BodytextChar"/>
    <w:autoRedefine/>
    <w:rsid w:val="008E6F0B"/>
    <w:pPr>
      <w:spacing w:before="60" w:after="80"/>
      <w:ind w:left="1134"/>
      <w:jc w:val="both"/>
    </w:pPr>
  </w:style>
  <w:style w:type="paragraph" w:customStyle="1" w:styleId="HeadA">
    <w:name w:val="Head A"/>
    <w:basedOn w:val="Normal"/>
    <w:link w:val="HeadAChar"/>
    <w:rsid w:val="00F27E10"/>
    <w:pPr>
      <w:tabs>
        <w:tab w:val="left" w:pos="1134"/>
      </w:tabs>
      <w:spacing w:before="240" w:after="240"/>
      <w:ind w:left="1134" w:hanging="1134"/>
    </w:pPr>
    <w:rPr>
      <w:rFonts w:ascii="Arial" w:hAnsi="Arial"/>
      <w:b/>
    </w:rPr>
  </w:style>
  <w:style w:type="paragraph" w:customStyle="1" w:styleId="HeadB">
    <w:name w:val="Head B"/>
    <w:basedOn w:val="HeadA"/>
    <w:link w:val="HeadBChar"/>
    <w:rsid w:val="00F27E10"/>
  </w:style>
  <w:style w:type="paragraph" w:customStyle="1" w:styleId="Bodytext0">
    <w:name w:val="Body text •"/>
    <w:basedOn w:val="Bodytext1"/>
    <w:link w:val="BodytextChar0"/>
    <w:autoRedefine/>
    <w:rsid w:val="00CD469E"/>
    <w:pPr>
      <w:numPr>
        <w:numId w:val="6"/>
      </w:numPr>
      <w:tabs>
        <w:tab w:val="left" w:pos="720"/>
      </w:tabs>
    </w:pPr>
  </w:style>
  <w:style w:type="paragraph" w:customStyle="1" w:styleId="HeadC">
    <w:name w:val="Head C"/>
    <w:basedOn w:val="HeadB"/>
    <w:rsid w:val="00F27E10"/>
    <w:rPr>
      <w:b w:val="0"/>
    </w:rPr>
  </w:style>
  <w:style w:type="paragraph" w:styleId="Footer">
    <w:name w:val="footer"/>
    <w:basedOn w:val="Normal"/>
    <w:rsid w:val="00F27E10"/>
    <w:pPr>
      <w:tabs>
        <w:tab w:val="center" w:pos="4320"/>
        <w:tab w:val="right" w:pos="8640"/>
      </w:tabs>
    </w:pPr>
    <w:rPr>
      <w:smallCaps/>
      <w:sz w:val="18"/>
    </w:rPr>
  </w:style>
  <w:style w:type="paragraph" w:customStyle="1" w:styleId="TableHeadSchedules">
    <w:name w:val="Table Head Schedules"/>
    <w:basedOn w:val="Tabletext"/>
    <w:rsid w:val="00F27E10"/>
    <w:pPr>
      <w:jc w:val="left"/>
    </w:pPr>
    <w:rPr>
      <w:b/>
    </w:rPr>
  </w:style>
  <w:style w:type="paragraph" w:styleId="BodyText2">
    <w:name w:val="Body Text"/>
    <w:basedOn w:val="Normal"/>
    <w:link w:val="BodyTextChar1"/>
    <w:rsid w:val="00973916"/>
    <w:rPr>
      <w:rFonts w:ascii="Arial" w:hAnsi="Arial"/>
      <w:b/>
      <w:sz w:val="12"/>
    </w:rPr>
  </w:style>
  <w:style w:type="character" w:customStyle="1" w:styleId="BodytextChar">
    <w:name w:val="Body text Char"/>
    <w:basedOn w:val="DefaultParagraphFont"/>
    <w:link w:val="Bodytext1"/>
    <w:rsid w:val="008E6F0B"/>
  </w:style>
  <w:style w:type="table" w:styleId="TableGrid">
    <w:name w:val="Table Grid"/>
    <w:basedOn w:val="TableNormal"/>
    <w:rsid w:val="00C15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9A2D3F"/>
    <w:rPr>
      <w:sz w:val="16"/>
      <w:szCs w:val="16"/>
    </w:rPr>
  </w:style>
  <w:style w:type="paragraph" w:styleId="CommentText">
    <w:name w:val="annotation text"/>
    <w:basedOn w:val="Normal"/>
    <w:semiHidden/>
    <w:rsid w:val="009A2D3F"/>
  </w:style>
  <w:style w:type="paragraph" w:styleId="CommentSubject">
    <w:name w:val="annotation subject"/>
    <w:basedOn w:val="CommentText"/>
    <w:next w:val="CommentText"/>
    <w:semiHidden/>
    <w:rsid w:val="009A2D3F"/>
    <w:rPr>
      <w:b/>
      <w:bCs/>
    </w:rPr>
  </w:style>
  <w:style w:type="paragraph" w:styleId="BalloonText">
    <w:name w:val="Balloon Text"/>
    <w:basedOn w:val="Normal"/>
    <w:semiHidden/>
    <w:rsid w:val="009A2D3F"/>
    <w:rPr>
      <w:rFonts w:ascii="Tahoma" w:hAnsi="Tahoma" w:cs="Tahoma"/>
      <w:sz w:val="16"/>
      <w:szCs w:val="16"/>
    </w:rPr>
  </w:style>
  <w:style w:type="paragraph" w:customStyle="1" w:styleId="HeadB10">
    <w:name w:val="Head B 1.0"/>
    <w:basedOn w:val="HeadB"/>
    <w:next w:val="Bodytext1"/>
    <w:rsid w:val="00190521"/>
    <w:pPr>
      <w:keepNext/>
      <w:tabs>
        <w:tab w:val="num" w:pos="1134"/>
      </w:tabs>
    </w:pPr>
    <w:rPr>
      <w:bCs/>
    </w:rPr>
  </w:style>
  <w:style w:type="character" w:customStyle="1" w:styleId="apple-style-span">
    <w:name w:val="apple-style-span"/>
    <w:basedOn w:val="DefaultParagraphFont"/>
    <w:rsid w:val="00964143"/>
  </w:style>
  <w:style w:type="paragraph" w:customStyle="1" w:styleId="bulletsone">
    <w:name w:val="bullets one"/>
    <w:basedOn w:val="Normal"/>
    <w:rsid w:val="006317A0"/>
    <w:pPr>
      <w:widowControl w:val="0"/>
      <w:tabs>
        <w:tab w:val="left" w:leader="dot" w:pos="283"/>
      </w:tabs>
      <w:suppressAutoHyphens/>
      <w:autoSpaceDE w:val="0"/>
      <w:autoSpaceDN w:val="0"/>
      <w:adjustRightInd w:val="0"/>
      <w:spacing w:after="85" w:line="288" w:lineRule="auto"/>
      <w:ind w:left="283" w:hanging="283"/>
      <w:textAlignment w:val="center"/>
    </w:pPr>
    <w:rPr>
      <w:rFonts w:ascii="Myriad Pro" w:hAnsi="Myriad Pro" w:cs="Myriad Pro"/>
      <w:color w:val="000000"/>
      <w:sz w:val="22"/>
      <w:szCs w:val="22"/>
      <w:lang w:val="en-US" w:eastAsia="en-US"/>
    </w:rPr>
  </w:style>
  <w:style w:type="paragraph" w:customStyle="1" w:styleId="NumberedParagraphs">
    <w:name w:val="Numbered Paragraphs"/>
    <w:basedOn w:val="Normal"/>
    <w:rsid w:val="0001336F"/>
    <w:pPr>
      <w:numPr>
        <w:numId w:val="1"/>
      </w:numPr>
      <w:spacing w:before="120" w:after="120" w:line="360" w:lineRule="auto"/>
      <w:jc w:val="both"/>
    </w:pPr>
    <w:rPr>
      <w:rFonts w:ascii="Arial" w:hAnsi="Arial"/>
      <w:sz w:val="22"/>
      <w:lang w:val="en-US" w:eastAsia="en-US"/>
    </w:rPr>
  </w:style>
  <w:style w:type="character" w:customStyle="1" w:styleId="body">
    <w:name w:val="body"/>
    <w:rsid w:val="00CE3A6F"/>
    <w:rPr>
      <w:rFonts w:ascii="Myriad Pro" w:hAnsi="Myriad Pro" w:cs="Myriad Pro"/>
      <w:color w:val="000000"/>
      <w:sz w:val="22"/>
      <w:szCs w:val="22"/>
    </w:rPr>
  </w:style>
  <w:style w:type="paragraph" w:customStyle="1" w:styleId="Bodytext">
    <w:name w:val="Body text ."/>
    <w:basedOn w:val="Bodytext0"/>
    <w:rsid w:val="009C455E"/>
    <w:pPr>
      <w:numPr>
        <w:numId w:val="2"/>
      </w:numPr>
      <w:tabs>
        <w:tab w:val="left" w:pos="1985"/>
      </w:tabs>
    </w:pPr>
    <w:rPr>
      <w:lang w:eastAsia="en-US"/>
    </w:rPr>
  </w:style>
  <w:style w:type="paragraph" w:styleId="ListParagraph">
    <w:name w:val="List Paragraph"/>
    <w:basedOn w:val="Normal"/>
    <w:uiPriority w:val="34"/>
    <w:qFormat/>
    <w:rsid w:val="008E6F0B"/>
    <w:pPr>
      <w:ind w:left="720"/>
    </w:pPr>
  </w:style>
  <w:style w:type="paragraph" w:customStyle="1" w:styleId="Bullets1">
    <w:name w:val="Bullets 1"/>
    <w:basedOn w:val="Normal"/>
    <w:rsid w:val="007C3934"/>
    <w:pPr>
      <w:numPr>
        <w:numId w:val="3"/>
      </w:numPr>
      <w:spacing w:before="60" w:after="80"/>
      <w:jc w:val="both"/>
    </w:pPr>
    <w:rPr>
      <w:rFonts w:eastAsia="Calibri"/>
    </w:rPr>
  </w:style>
  <w:style w:type="paragraph" w:customStyle="1" w:styleId="Bullet1">
    <w:name w:val="Bullet 1"/>
    <w:basedOn w:val="Bodytext1"/>
    <w:link w:val="Bullet1Char"/>
    <w:uiPriority w:val="99"/>
    <w:rsid w:val="00220BFB"/>
    <w:pPr>
      <w:numPr>
        <w:ilvl w:val="1"/>
        <w:numId w:val="4"/>
      </w:numPr>
      <w:tabs>
        <w:tab w:val="num" w:pos="1440"/>
      </w:tabs>
      <w:spacing w:before="0" w:after="119"/>
      <w:ind w:left="1440" w:right="17" w:hanging="306"/>
    </w:pPr>
  </w:style>
  <w:style w:type="paragraph" w:customStyle="1" w:styleId="dottie1">
    <w:name w:val="dottie 1"/>
    <w:basedOn w:val="Bodytext1"/>
    <w:rsid w:val="00220BFB"/>
    <w:pPr>
      <w:tabs>
        <w:tab w:val="num" w:pos="1039"/>
        <w:tab w:val="num" w:pos="1440"/>
      </w:tabs>
      <w:spacing w:before="0" w:after="119"/>
      <w:ind w:left="1440" w:hanging="306"/>
    </w:pPr>
    <w:rPr>
      <w:szCs w:val="17"/>
    </w:rPr>
  </w:style>
  <w:style w:type="character" w:customStyle="1" w:styleId="BodyTextChar1">
    <w:name w:val="Body Text Char"/>
    <w:link w:val="BodyText2"/>
    <w:rsid w:val="00005EAD"/>
    <w:rPr>
      <w:rFonts w:ascii="Arial" w:hAnsi="Arial"/>
      <w:b/>
      <w:sz w:val="12"/>
    </w:rPr>
  </w:style>
  <w:style w:type="character" w:customStyle="1" w:styleId="BodytextChar0">
    <w:name w:val="Body text • Char"/>
    <w:link w:val="Bodytext0"/>
    <w:locked/>
    <w:rsid w:val="00CD469E"/>
  </w:style>
  <w:style w:type="paragraph" w:customStyle="1" w:styleId="VPP-bodytext">
    <w:name w:val="VPP - body text"/>
    <w:basedOn w:val="Bodytext1"/>
    <w:link w:val="VPP-bodytextChar"/>
    <w:qFormat/>
    <w:rsid w:val="008E6F0B"/>
    <w:rPr>
      <w:noProof/>
    </w:rPr>
  </w:style>
  <w:style w:type="character" w:customStyle="1" w:styleId="VPP-bodytextChar">
    <w:name w:val="VPP - body text Char"/>
    <w:link w:val="VPP-bodytext"/>
    <w:rsid w:val="008E6F0B"/>
    <w:rPr>
      <w:rFonts w:cs="Times New Roman"/>
      <w:noProof/>
    </w:rPr>
  </w:style>
  <w:style w:type="paragraph" w:customStyle="1" w:styleId="VPP-Bodytextbullet1">
    <w:name w:val="VPP - Body text bullet 1"/>
    <w:basedOn w:val="Normal"/>
    <w:link w:val="VPP-Bodytextbullet1Char"/>
    <w:qFormat/>
    <w:rsid w:val="008E6F0B"/>
    <w:pPr>
      <w:numPr>
        <w:ilvl w:val="1"/>
        <w:numId w:val="7"/>
      </w:numPr>
      <w:spacing w:before="60" w:after="80"/>
      <w:ind w:left="1418"/>
      <w:jc w:val="both"/>
    </w:pPr>
  </w:style>
  <w:style w:type="character" w:customStyle="1" w:styleId="VPP-Bodytextbullet1Char">
    <w:name w:val="VPP - Body text bullet 1 Char"/>
    <w:basedOn w:val="DefaultParagraphFont"/>
    <w:link w:val="VPP-Bodytextbullet1"/>
    <w:rsid w:val="008E6F0B"/>
  </w:style>
  <w:style w:type="paragraph" w:customStyle="1" w:styleId="VPP-bullet1">
    <w:name w:val="VPP - bullet 1"/>
    <w:basedOn w:val="Bullet1"/>
    <w:link w:val="VPP-bullet1Char"/>
    <w:qFormat/>
    <w:rsid w:val="008E6F0B"/>
    <w:pPr>
      <w:numPr>
        <w:ilvl w:val="0"/>
        <w:numId w:val="0"/>
      </w:numPr>
      <w:tabs>
        <w:tab w:val="clear" w:pos="2475"/>
      </w:tabs>
    </w:pPr>
  </w:style>
  <w:style w:type="paragraph" w:customStyle="1" w:styleId="VPP-HeadB">
    <w:name w:val="VPP - Head B"/>
    <w:basedOn w:val="HeadB"/>
    <w:link w:val="VPP-HeadBChar"/>
    <w:qFormat/>
    <w:rsid w:val="008E6F0B"/>
    <w:pPr>
      <w:keepNext/>
    </w:pPr>
    <w:rPr>
      <w:bCs/>
      <w:iCs/>
      <w:noProof/>
    </w:rPr>
  </w:style>
  <w:style w:type="character" w:customStyle="1" w:styleId="Bullet1Char">
    <w:name w:val="Bullet 1 Char"/>
    <w:link w:val="Bullet1"/>
    <w:uiPriority w:val="99"/>
    <w:rsid w:val="008E6F0B"/>
  </w:style>
  <w:style w:type="character" w:customStyle="1" w:styleId="VPP-bullet1Char">
    <w:name w:val="VPP - bullet 1 Char"/>
    <w:basedOn w:val="Bullet1Char"/>
    <w:link w:val="VPP-bullet1"/>
    <w:rsid w:val="008E6F0B"/>
  </w:style>
  <w:style w:type="paragraph" w:customStyle="1" w:styleId="VPP-bodytextbullet2">
    <w:name w:val="VPP - body text bullet 2"/>
    <w:basedOn w:val="Normal"/>
    <w:link w:val="VPP-bodytextbullet2Char"/>
    <w:qFormat/>
    <w:rsid w:val="008E6F0B"/>
    <w:pPr>
      <w:numPr>
        <w:numId w:val="8"/>
      </w:numPr>
      <w:spacing w:before="60" w:after="80"/>
      <w:ind w:left="1702" w:hanging="284"/>
      <w:jc w:val="both"/>
    </w:pPr>
  </w:style>
  <w:style w:type="character" w:customStyle="1" w:styleId="HeadAChar">
    <w:name w:val="Head A Char"/>
    <w:link w:val="HeadA"/>
    <w:rsid w:val="008E6F0B"/>
    <w:rPr>
      <w:rFonts w:ascii="Arial" w:hAnsi="Arial"/>
      <w:b/>
    </w:rPr>
  </w:style>
  <w:style w:type="character" w:customStyle="1" w:styleId="HeadBChar">
    <w:name w:val="Head B Char"/>
    <w:basedOn w:val="HeadAChar"/>
    <w:link w:val="HeadB"/>
    <w:rsid w:val="008E6F0B"/>
  </w:style>
  <w:style w:type="character" w:customStyle="1" w:styleId="VPP-HeadBChar">
    <w:name w:val="VPP - Head B Char"/>
    <w:link w:val="VPP-HeadB"/>
    <w:rsid w:val="008E6F0B"/>
    <w:rPr>
      <w:rFonts w:ascii="Arial" w:hAnsi="Arial"/>
      <w:b/>
      <w:bCs/>
      <w:iCs/>
      <w:noProof/>
    </w:rPr>
  </w:style>
  <w:style w:type="character" w:customStyle="1" w:styleId="VPP-bodytextbullet2Char">
    <w:name w:val="VPP - body text bullet 2 Char"/>
    <w:basedOn w:val="DefaultParagraphFont"/>
    <w:link w:val="VPP-bodytextbullet2"/>
    <w:rsid w:val="008E6F0B"/>
  </w:style>
  <w:style w:type="paragraph" w:customStyle="1" w:styleId="VPP-Tabletextbold">
    <w:name w:val="VPP - Table text bold"/>
    <w:basedOn w:val="Tabletext"/>
    <w:link w:val="VPP-TabletextboldChar"/>
    <w:qFormat/>
    <w:rsid w:val="008E6F0B"/>
    <w:pPr>
      <w:spacing w:after="60" w:line="240" w:lineRule="auto"/>
      <w:ind w:left="85" w:hanging="85"/>
      <w:jc w:val="left"/>
    </w:pPr>
    <w:rPr>
      <w:b/>
    </w:rPr>
  </w:style>
  <w:style w:type="character" w:customStyle="1" w:styleId="VPP-TabletextboldChar">
    <w:name w:val="VPP - Table text bold Char"/>
    <w:link w:val="VPP-Tabletextbold"/>
    <w:rsid w:val="008E6F0B"/>
    <w:rPr>
      <w:rFonts w:ascii="Arial" w:hAnsi="Arial"/>
      <w:b/>
      <w:sz w:val="18"/>
    </w:rPr>
  </w:style>
  <w:style w:type="paragraph" w:customStyle="1" w:styleId="VPP-Tabletext">
    <w:name w:val="VPP - Table text"/>
    <w:basedOn w:val="Tabletext"/>
    <w:link w:val="VPP-TabletextChar"/>
    <w:qFormat/>
    <w:rsid w:val="008E6F0B"/>
    <w:pPr>
      <w:spacing w:after="60"/>
    </w:pPr>
    <w:rPr>
      <w:szCs w:val="18"/>
    </w:rPr>
  </w:style>
  <w:style w:type="character" w:customStyle="1" w:styleId="VPP-TabletextChar">
    <w:name w:val="VPP - Table text Char"/>
    <w:link w:val="VPP-Tabletext"/>
    <w:rsid w:val="008E6F0B"/>
    <w:rPr>
      <w:rFonts w:ascii="Arial" w:hAnsi="Arial" w:cs="Arial"/>
      <w:sz w:val="18"/>
      <w:szCs w:val="18"/>
    </w:rPr>
  </w:style>
  <w:style w:type="paragraph" w:customStyle="1" w:styleId="VPP-Tablelabel">
    <w:name w:val="VPP - Table label"/>
    <w:basedOn w:val="Normal"/>
    <w:link w:val="VPP-TablelabelChar"/>
    <w:qFormat/>
    <w:rsid w:val="008E6F0B"/>
    <w:pPr>
      <w:keepNext/>
      <w:tabs>
        <w:tab w:val="left" w:pos="1134"/>
      </w:tabs>
      <w:spacing w:before="120" w:after="80"/>
      <w:ind w:left="113"/>
    </w:pPr>
    <w:rPr>
      <w:rFonts w:ascii="Arial" w:hAnsi="Arial"/>
      <w:b/>
      <w:color w:val="FFFFFF"/>
      <w:sz w:val="18"/>
      <w:szCs w:val="18"/>
    </w:rPr>
  </w:style>
  <w:style w:type="character" w:customStyle="1" w:styleId="VPP-TablelabelChar">
    <w:name w:val="VPP - Table label Char"/>
    <w:link w:val="VPP-Tablelabel"/>
    <w:rsid w:val="008E6F0B"/>
    <w:rPr>
      <w:rFonts w:ascii="Arial" w:hAnsi="Arial"/>
      <w:b/>
      <w:color w:val="FFFFFF"/>
      <w:sz w:val="18"/>
      <w:szCs w:val="18"/>
    </w:rPr>
  </w:style>
  <w:style w:type="paragraph" w:customStyle="1" w:styleId="VPPAmID">
    <w:name w:val="VPP Am ID"/>
    <w:basedOn w:val="BodyText2"/>
    <w:link w:val="VPPAmIDChar"/>
    <w:qFormat/>
    <w:rsid w:val="008E6F0B"/>
  </w:style>
  <w:style w:type="character" w:customStyle="1" w:styleId="VPPAmIDChar">
    <w:name w:val="VPP Am ID Char"/>
    <w:link w:val="VPPAmID"/>
    <w:rsid w:val="008E6F0B"/>
    <w:rPr>
      <w:rFonts w:ascii="Arial" w:hAnsi="Arial" w:cs="Arial"/>
      <w:b/>
      <w:sz w:val="12"/>
    </w:rPr>
  </w:style>
  <w:style w:type="paragraph" w:customStyle="1" w:styleId="VPP-Note">
    <w:name w:val="VPP - Note"/>
    <w:basedOn w:val="VPP-bodytext"/>
    <w:link w:val="VPP-NoteChar"/>
    <w:qFormat/>
    <w:rsid w:val="008E6F0B"/>
    <w:pPr>
      <w:keepLines/>
      <w:spacing w:before="80"/>
      <w:ind w:hanging="1134"/>
    </w:pPr>
    <w:rPr>
      <w:i/>
    </w:rPr>
  </w:style>
  <w:style w:type="character" w:customStyle="1" w:styleId="VPP-NoteChar">
    <w:name w:val="VPP - Note Char"/>
    <w:link w:val="VPP-Note"/>
    <w:rsid w:val="008E6F0B"/>
    <w:rPr>
      <w:rFonts w:cs="Times New Roman"/>
      <w:i/>
      <w:noProof/>
    </w:rPr>
  </w:style>
  <w:style w:type="paragraph" w:customStyle="1" w:styleId="VPP-Tablehead">
    <w:name w:val="VPP - Table head"/>
    <w:basedOn w:val="VPP-HeadB"/>
    <w:link w:val="VPP-TableheadChar"/>
    <w:qFormat/>
    <w:rsid w:val="008E6F0B"/>
    <w:pPr>
      <w:spacing w:before="200" w:after="60"/>
      <w:ind w:firstLine="0"/>
    </w:pPr>
  </w:style>
  <w:style w:type="character" w:customStyle="1" w:styleId="VPP-TableheadChar">
    <w:name w:val="VPP - Table head Char"/>
    <w:link w:val="VPP-Tablehead"/>
    <w:rsid w:val="008E6F0B"/>
    <w:rPr>
      <w:rFonts w:ascii="Arial" w:hAnsi="Arial"/>
      <w:b/>
      <w:bCs/>
      <w:iCs/>
      <w:noProof/>
    </w:rPr>
  </w:style>
  <w:style w:type="paragraph" w:customStyle="1" w:styleId="VPPHeadA">
    <w:name w:val="VPP Head A"/>
    <w:basedOn w:val="HeadA"/>
    <w:link w:val="VPPHeadAChar"/>
    <w:qFormat/>
    <w:rsid w:val="008E6F0B"/>
  </w:style>
  <w:style w:type="character" w:customStyle="1" w:styleId="VPPHeadAChar">
    <w:name w:val="VPP Head A Char"/>
    <w:basedOn w:val="HeadAChar"/>
    <w:link w:val="VPPHeadA"/>
    <w:rsid w:val="008E6F0B"/>
  </w:style>
  <w:style w:type="paragraph" w:customStyle="1" w:styleId="AmID">
    <w:name w:val="Am ID"/>
    <w:basedOn w:val="BodyText2"/>
    <w:link w:val="AmIDChar"/>
    <w:qFormat/>
    <w:rsid w:val="00C02799"/>
  </w:style>
  <w:style w:type="character" w:customStyle="1" w:styleId="AmIDChar">
    <w:name w:val="Am ID Char"/>
    <w:link w:val="AmID"/>
    <w:rsid w:val="00C02799"/>
    <w:rPr>
      <w:rFonts w:ascii="Arial" w:hAnsi="Arial" w:cs="Arial"/>
      <w:b/>
      <w:sz w:val="12"/>
    </w:rPr>
  </w:style>
  <w:style w:type="table" w:customStyle="1" w:styleId="TableGrid1">
    <w:name w:val="Table Grid1"/>
    <w:basedOn w:val="TableNormal"/>
    <w:next w:val="TableGrid"/>
    <w:uiPriority w:val="59"/>
    <w:rsid w:val="00DD630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02623"/>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02623"/>
    <w:rPr>
      <w:rFonts w:ascii="Consolas" w:eastAsia="Calibri" w:hAnsi="Consolas" w:cs="Times New Roman"/>
      <w:sz w:val="21"/>
      <w:szCs w:val="21"/>
      <w:lang w:eastAsia="en-US"/>
    </w:rPr>
  </w:style>
  <w:style w:type="paragraph" w:styleId="Revision">
    <w:name w:val="Revision"/>
    <w:hidden/>
    <w:uiPriority w:val="99"/>
    <w:semiHidden/>
    <w:rsid w:val="00602623"/>
  </w:style>
</w:styles>
</file>

<file path=word/webSettings.xml><?xml version="1.0" encoding="utf-8"?>
<w:webSettings xmlns:r="http://schemas.openxmlformats.org/officeDocument/2006/relationships" xmlns:w="http://schemas.openxmlformats.org/wordprocessingml/2006/main">
  <w:divs>
    <w:div w:id="975375389">
      <w:bodyDiv w:val="1"/>
      <w:marLeft w:val="0"/>
      <w:marRight w:val="0"/>
      <w:marTop w:val="0"/>
      <w:marBottom w:val="0"/>
      <w:divBdr>
        <w:top w:val="none" w:sz="0" w:space="0" w:color="auto"/>
        <w:left w:val="none" w:sz="0" w:space="0" w:color="auto"/>
        <w:bottom w:val="none" w:sz="0" w:space="0" w:color="auto"/>
        <w:right w:val="none" w:sz="0" w:space="0" w:color="auto"/>
      </w:divBdr>
    </w:div>
    <w:div w:id="1120149695">
      <w:bodyDiv w:val="1"/>
      <w:marLeft w:val="0"/>
      <w:marRight w:val="0"/>
      <w:marTop w:val="0"/>
      <w:marBottom w:val="0"/>
      <w:divBdr>
        <w:top w:val="none" w:sz="0" w:space="0" w:color="auto"/>
        <w:left w:val="none" w:sz="0" w:space="0" w:color="auto"/>
        <w:bottom w:val="none" w:sz="0" w:space="0" w:color="auto"/>
        <w:right w:val="none" w:sz="0" w:space="0" w:color="auto"/>
      </w:divBdr>
    </w:div>
    <w:div w:id="1545367791">
      <w:bodyDiv w:val="1"/>
      <w:marLeft w:val="0"/>
      <w:marRight w:val="0"/>
      <w:marTop w:val="0"/>
      <w:marBottom w:val="0"/>
      <w:divBdr>
        <w:top w:val="none" w:sz="0" w:space="0" w:color="auto"/>
        <w:left w:val="none" w:sz="0" w:space="0" w:color="auto"/>
        <w:bottom w:val="none" w:sz="0" w:space="0" w:color="auto"/>
        <w:right w:val="none" w:sz="0" w:space="0" w:color="auto"/>
      </w:divBdr>
    </w:div>
    <w:div w:id="200181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7D6F1-439B-42B2-92EA-59C7DA53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Pages>
  <Words>3264</Words>
  <Characters>16999</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Nicholas.Power</dc:creator>
  <cp:lastModifiedBy>bonnie.mather</cp:lastModifiedBy>
  <cp:revision>10</cp:revision>
  <cp:lastPrinted>2015-04-15T08:04:00Z</cp:lastPrinted>
  <dcterms:created xsi:type="dcterms:W3CDTF">2015-04-02T01:57:00Z</dcterms:created>
  <dcterms:modified xsi:type="dcterms:W3CDTF">2015-04-16T06:53:00Z</dcterms:modified>
</cp:coreProperties>
</file>