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559F" w14:textId="77777777" w:rsidR="00873DED" w:rsidRPr="007919F5" w:rsidRDefault="00705FA8" w:rsidP="00873DED">
      <w:pPr>
        <w:pStyle w:val="HeadA"/>
      </w:pPr>
      <w:r>
        <w:rPr>
          <w:noProof/>
        </w:rPr>
        <w:pict w14:anchorId="251B4F0E">
          <v:shapetype id="_x0000_t202" coordsize="21600,21600" o:spt="202" path="m,l,21600r21600,l21600,xe">
            <v:stroke joinstyle="miter"/>
            <v:path gradientshapeok="t" o:connecttype="rect"/>
          </v:shapetype>
          <v:shape id="_x0000_s2230" type="#_x0000_t202" style="position:absolute;left:0;text-align:left;margin-left:-6.85pt;margin-top:9.9pt;width:61pt;height:21.6pt;z-index:251655680" filled="f" stroked="f">
            <v:textbox style="mso-next-textbox:#_x0000_s2230">
              <w:txbxContent>
                <w:p w14:paraId="5DCB2C76" w14:textId="334D1460" w:rsidR="00C34F79" w:rsidRPr="00991AC5" w:rsidRDefault="00C34F79" w:rsidP="00873DED">
                  <w:pPr>
                    <w:pStyle w:val="BodyText0"/>
                  </w:pPr>
                  <w:r w:rsidRPr="00991AC5">
                    <w:t>--/--/20</w:t>
                  </w:r>
                  <w:r w:rsidR="00F66798">
                    <w:t>17</w:t>
                  </w:r>
                </w:p>
                <w:p w14:paraId="56759F61" w14:textId="77777777" w:rsidR="00C34F79" w:rsidRPr="007074DD" w:rsidRDefault="007919F5" w:rsidP="00873DED">
                  <w:pPr>
                    <w:pStyle w:val="BodyText0"/>
                  </w:pPr>
                  <w:r>
                    <w:t>Proposed C207</w:t>
                  </w:r>
                </w:p>
              </w:txbxContent>
            </v:textbox>
          </v:shape>
        </w:pict>
      </w:r>
      <w:r w:rsidR="00873DED" w:rsidRPr="007919F5">
        <w:tab/>
        <w:t xml:space="preserve">SCHEDULE </w:t>
      </w:r>
      <w:r w:rsidR="008F6215" w:rsidRPr="007919F5">
        <w:t>2</w:t>
      </w:r>
      <w:r w:rsidR="00873DED" w:rsidRPr="007919F5">
        <w:t xml:space="preserve"> TO CLAUSE 32.07 </w:t>
      </w:r>
      <w:r w:rsidR="00873DED" w:rsidRPr="007919F5">
        <w:rPr>
          <w:noProof/>
        </w:rPr>
        <w:t>RESIDENTIAL GROWTH ZONE</w:t>
      </w:r>
    </w:p>
    <w:p w14:paraId="6D35AB39" w14:textId="77777777" w:rsidR="00873DED" w:rsidRPr="007919F5" w:rsidRDefault="00873DED" w:rsidP="00873DED">
      <w:pPr>
        <w:pStyle w:val="BodyText1"/>
      </w:pPr>
      <w:r w:rsidRPr="007919F5">
        <w:t xml:space="preserve">Shown on the planning scheme map as </w:t>
      </w:r>
      <w:r w:rsidRPr="007919F5">
        <w:rPr>
          <w:rStyle w:val="Mapcode"/>
        </w:rPr>
        <w:t>RGZ</w:t>
      </w:r>
      <w:r w:rsidR="008F6215" w:rsidRPr="007919F5">
        <w:rPr>
          <w:rStyle w:val="Mapcode"/>
        </w:rPr>
        <w:t>2</w:t>
      </w:r>
      <w:r w:rsidRPr="007919F5">
        <w:t>.</w:t>
      </w:r>
    </w:p>
    <w:p w14:paraId="3EF68A37" w14:textId="2A3184A2" w:rsidR="00873DED" w:rsidRPr="007919F5" w:rsidRDefault="00873DED" w:rsidP="00873DED">
      <w:pPr>
        <w:pStyle w:val="HeadB"/>
        <w:rPr>
          <w:noProof/>
        </w:rPr>
      </w:pPr>
      <w:r w:rsidRPr="007919F5">
        <w:rPr>
          <w:noProof/>
        </w:rPr>
        <w:tab/>
      </w:r>
      <w:r w:rsidR="00E73A22">
        <w:rPr>
          <w:noProof/>
        </w:rPr>
        <w:t>Evans &amp; Margaret Street precinct</w:t>
      </w:r>
    </w:p>
    <w:p w14:paraId="79F50B19" w14:textId="65A3C931" w:rsidR="00E73A22" w:rsidRDefault="00E73A22" w:rsidP="00E73A22">
      <w:pPr>
        <w:pStyle w:val="HeadB"/>
        <w:spacing w:before="0"/>
      </w:pPr>
      <w:r>
        <w:t>1.0</w:t>
      </w:r>
      <w:r>
        <w:tab/>
        <w:t>Design objectives</w:t>
      </w:r>
    </w:p>
    <w:p w14:paraId="48B7B2E5" w14:textId="576A445A" w:rsidR="00E73A22" w:rsidRDefault="00DE644D" w:rsidP="00E73A22">
      <w:pPr>
        <w:pStyle w:val="BodyText1"/>
      </w:pPr>
      <w:r>
        <w:pict w14:anchorId="4A78ECEF">
          <v:shape id="_x0000_s2255" type="#_x0000_t202" style="position:absolute;left:0;text-align:left;margin-left:-7.05pt;margin-top:3.65pt;width:64.65pt;height:21.6pt;z-index:251663360" stroked="f">
            <v:textbox style="mso-next-textbox:#_x0000_s2255">
              <w:txbxContent>
                <w:p w14:paraId="1C265D73" w14:textId="77777777" w:rsidR="00E73A22" w:rsidRDefault="00E73A22" w:rsidP="00E73A22">
                  <w:pPr>
                    <w:pStyle w:val="BodyText0"/>
                  </w:pPr>
                  <w:r>
                    <w:t>--/--/----</w:t>
                  </w:r>
                </w:p>
                <w:p w14:paraId="502CB279" w14:textId="77777777" w:rsidR="00DE644D" w:rsidRPr="007074DD" w:rsidRDefault="00DE644D" w:rsidP="00DE644D">
                  <w:pPr>
                    <w:pStyle w:val="BodyText0"/>
                  </w:pPr>
                  <w:r>
                    <w:t>Proposed C207</w:t>
                  </w:r>
                </w:p>
                <w:p w14:paraId="38C7C9CD" w14:textId="77777777" w:rsidR="00E73A22" w:rsidRDefault="00E73A22" w:rsidP="00E73A22">
                  <w:pPr>
                    <w:pStyle w:val="BodyText0"/>
                  </w:pPr>
                </w:p>
              </w:txbxContent>
            </v:textbox>
          </v:shape>
        </w:pict>
      </w:r>
      <w:r w:rsidR="00E73A22" w:rsidRPr="00E73A22">
        <w:t>To support the progressive redevelopment of the Evan-Margaret Streets</w:t>
      </w:r>
      <w:r w:rsidR="00E73A22" w:rsidRPr="00E73A22">
        <w:t xml:space="preserve"> </w:t>
      </w:r>
      <w:r w:rsidR="00E73A22" w:rsidRPr="00E73A22">
        <w:t>precinct to provide op</w:t>
      </w:r>
      <w:r w:rsidR="00E73A22" w:rsidRPr="00E73A22">
        <w:t>portunities for town houses, fl</w:t>
      </w:r>
      <w:r w:rsidR="00E73A22" w:rsidRPr="00E73A22">
        <w:t>ats and apartments</w:t>
      </w:r>
      <w:r w:rsidR="00E73A22" w:rsidRPr="00E73A22">
        <w:t>.</w:t>
      </w:r>
    </w:p>
    <w:p w14:paraId="36E0D9FA" w14:textId="30DE951F" w:rsidR="00E73A22" w:rsidRDefault="00E73A22" w:rsidP="00E73A22">
      <w:pPr>
        <w:pStyle w:val="BodyText1"/>
      </w:pPr>
      <w:r>
        <w:t>To provide for high quality residential built form which offers diverse</w:t>
      </w:r>
      <w:r>
        <w:t xml:space="preserve"> </w:t>
      </w:r>
      <w:r>
        <w:t>housing opportunities in an attractive residential environment.</w:t>
      </w:r>
    </w:p>
    <w:p w14:paraId="2343C697" w14:textId="6955600F" w:rsidR="00E73A22" w:rsidRDefault="00E73A22" w:rsidP="00705FA8">
      <w:pPr>
        <w:pStyle w:val="BodyText1"/>
      </w:pPr>
      <w:r>
        <w:t xml:space="preserve">To provide an excellent built form response </w:t>
      </w:r>
      <w:r w:rsidR="00705FA8">
        <w:t xml:space="preserve">that </w:t>
      </w:r>
      <w:r>
        <w:t>increase</w:t>
      </w:r>
      <w:r w:rsidR="00705FA8">
        <w:t>s</w:t>
      </w:r>
      <w:r>
        <w:t xml:space="preserve"> </w:t>
      </w:r>
      <w:r>
        <w:t>passive surveillance</w:t>
      </w:r>
      <w:r>
        <w:t xml:space="preserve">, </w:t>
      </w:r>
      <w:r w:rsidR="00DE644D">
        <w:t xml:space="preserve">positive </w:t>
      </w:r>
      <w:r>
        <w:t xml:space="preserve">address and activity around </w:t>
      </w:r>
      <w:r w:rsidR="00705FA8">
        <w:t>Bill Hudson Reserve</w:t>
      </w:r>
      <w:r w:rsidR="00705FA8">
        <w:t xml:space="preserve"> and other </w:t>
      </w:r>
      <w:r>
        <w:t>pu</w:t>
      </w:r>
      <w:bookmarkStart w:id="0" w:name="_GoBack"/>
      <w:bookmarkEnd w:id="0"/>
      <w:r>
        <w:t>blic open spaces.</w:t>
      </w:r>
    </w:p>
    <w:p w14:paraId="13213806" w14:textId="098EC61A" w:rsidR="00873DED" w:rsidRPr="007919F5" w:rsidRDefault="00705FA8" w:rsidP="00873DED">
      <w:pPr>
        <w:pStyle w:val="HeadB"/>
      </w:pPr>
      <w:r>
        <w:rPr>
          <w:noProof/>
        </w:rPr>
        <w:pict w14:anchorId="23B49166">
          <v:shape id="_x0000_s2250" type="#_x0000_t202" style="position:absolute;left:0;text-align:left;margin-left:-6.85pt;margin-top:21.05pt;width:61pt;height:21.6pt;z-index:251658240" filled="f" stroked="f">
            <v:textbox style="mso-next-textbox:#_x0000_s2250">
              <w:txbxContent>
                <w:p w14:paraId="6109A110" w14:textId="189FD0C7" w:rsidR="007919F5" w:rsidRPr="00991AC5" w:rsidRDefault="007919F5" w:rsidP="00873DED">
                  <w:pPr>
                    <w:pStyle w:val="BodyText0"/>
                  </w:pPr>
                  <w:r w:rsidRPr="00991AC5">
                    <w:t>--/--/20</w:t>
                  </w:r>
                  <w:r w:rsidR="00F66798">
                    <w:t>17</w:t>
                  </w:r>
                </w:p>
                <w:p w14:paraId="4974C365" w14:textId="77777777" w:rsidR="007919F5" w:rsidRPr="007074DD" w:rsidRDefault="007919F5" w:rsidP="00873DED">
                  <w:pPr>
                    <w:pStyle w:val="BodyText0"/>
                  </w:pPr>
                  <w:r>
                    <w:t>Proposed C207</w:t>
                  </w:r>
                </w:p>
              </w:txbxContent>
            </v:textbox>
          </v:shape>
        </w:pict>
      </w:r>
      <w:r w:rsidR="00E73A22">
        <w:t>2</w:t>
      </w:r>
      <w:r w:rsidR="00873DED" w:rsidRPr="007919F5">
        <w:t>.0</w:t>
      </w:r>
      <w:r w:rsidR="00873DED" w:rsidRPr="007919F5">
        <w:tab/>
        <w:t>Requirements of Clause 54 and Clause 55</w:t>
      </w:r>
    </w:p>
    <w:tbl>
      <w:tblPr>
        <w:tblW w:w="7712" w:type="dxa"/>
        <w:tblInd w:w="1134" w:type="dxa"/>
        <w:tblBorders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59"/>
        <w:gridCol w:w="1609"/>
        <w:gridCol w:w="4344"/>
      </w:tblGrid>
      <w:tr w:rsidR="00873DED" w:rsidRPr="007919F5" w14:paraId="50E6B028" w14:textId="77777777" w:rsidTr="0068485A">
        <w:trPr>
          <w:cantSplit/>
          <w:trHeight w:val="20"/>
          <w:tblHeader/>
        </w:trPr>
        <w:tc>
          <w:tcPr>
            <w:tcW w:w="1759" w:type="dxa"/>
            <w:tcBorders>
              <w:top w:val="single" w:sz="4" w:space="0" w:color="FFFFFF"/>
            </w:tcBorders>
            <w:shd w:val="solid" w:color="auto" w:fill="auto"/>
          </w:tcPr>
          <w:p w14:paraId="7C6F0210" w14:textId="77777777" w:rsidR="00873DED" w:rsidRPr="007919F5" w:rsidRDefault="00873DED" w:rsidP="0068485A">
            <w:pPr>
              <w:pStyle w:val="Tablelabel"/>
              <w:rPr>
                <w:color w:val="auto"/>
              </w:rPr>
            </w:pPr>
          </w:p>
        </w:tc>
        <w:tc>
          <w:tcPr>
            <w:tcW w:w="1609" w:type="dxa"/>
            <w:tcBorders>
              <w:top w:val="single" w:sz="4" w:space="0" w:color="FFFFFF"/>
              <w:bottom w:val="single" w:sz="2" w:space="0" w:color="auto"/>
            </w:tcBorders>
            <w:shd w:val="solid" w:color="auto" w:fill="auto"/>
          </w:tcPr>
          <w:p w14:paraId="49AF0F61" w14:textId="77777777" w:rsidR="00873DED" w:rsidRPr="007919F5" w:rsidRDefault="00873DED" w:rsidP="0068485A">
            <w:pPr>
              <w:pStyle w:val="Tablelabel"/>
              <w:rPr>
                <w:color w:val="auto"/>
              </w:rPr>
            </w:pPr>
            <w:r w:rsidRPr="007919F5">
              <w:rPr>
                <w:color w:val="auto"/>
              </w:rPr>
              <w:t>Standard</w:t>
            </w:r>
          </w:p>
        </w:tc>
        <w:tc>
          <w:tcPr>
            <w:tcW w:w="4344" w:type="dxa"/>
            <w:tcBorders>
              <w:top w:val="single" w:sz="4" w:space="0" w:color="FFFFFF"/>
              <w:bottom w:val="single" w:sz="2" w:space="0" w:color="auto"/>
            </w:tcBorders>
            <w:shd w:val="solid" w:color="auto" w:fill="auto"/>
          </w:tcPr>
          <w:p w14:paraId="5BEDE7E9" w14:textId="77777777" w:rsidR="00873DED" w:rsidRPr="007919F5" w:rsidRDefault="00873DED" w:rsidP="0068485A">
            <w:pPr>
              <w:pStyle w:val="Tablelabel"/>
              <w:rPr>
                <w:color w:val="auto"/>
              </w:rPr>
            </w:pPr>
            <w:r w:rsidRPr="007919F5">
              <w:rPr>
                <w:color w:val="auto"/>
              </w:rPr>
              <w:t>Requirement</w:t>
            </w:r>
          </w:p>
        </w:tc>
      </w:tr>
      <w:tr w:rsidR="007211DD" w:rsidRPr="007919F5" w14:paraId="79ABD4F5" w14:textId="77777777" w:rsidTr="00C63C26">
        <w:trPr>
          <w:cantSplit/>
          <w:trHeight w:val="347"/>
        </w:trPr>
        <w:tc>
          <w:tcPr>
            <w:tcW w:w="1759" w:type="dxa"/>
            <w:vMerge w:val="restart"/>
          </w:tcPr>
          <w:p w14:paraId="3D00D88E" w14:textId="77777777" w:rsidR="007211DD" w:rsidRPr="007919F5" w:rsidRDefault="007211DD" w:rsidP="0068485A">
            <w:pPr>
              <w:pStyle w:val="Tabletextbold"/>
            </w:pPr>
            <w:r w:rsidRPr="007919F5">
              <w:t>Minimum street setback</w:t>
            </w:r>
          </w:p>
        </w:tc>
        <w:tc>
          <w:tcPr>
            <w:tcW w:w="1609" w:type="dxa"/>
            <w:tcBorders>
              <w:top w:val="single" w:sz="2" w:space="0" w:color="auto"/>
              <w:bottom w:val="single" w:sz="12" w:space="0" w:color="auto"/>
            </w:tcBorders>
          </w:tcPr>
          <w:p w14:paraId="64809A3F" w14:textId="14B633E1" w:rsidR="007211DD" w:rsidRPr="007919F5" w:rsidRDefault="007211DD" w:rsidP="007211DD">
            <w:pPr>
              <w:pStyle w:val="Tabletext"/>
            </w:pPr>
            <w:r w:rsidRPr="007919F5">
              <w:t xml:space="preserve">A3 </w:t>
            </w:r>
          </w:p>
        </w:tc>
        <w:tc>
          <w:tcPr>
            <w:tcW w:w="4344" w:type="dxa"/>
            <w:tcBorders>
              <w:top w:val="single" w:sz="2" w:space="0" w:color="auto"/>
            </w:tcBorders>
          </w:tcPr>
          <w:p w14:paraId="066C0942" w14:textId="6B546ED0" w:rsidR="007211DD" w:rsidRPr="007919F5" w:rsidRDefault="007211DD" w:rsidP="007211DD">
            <w:pPr>
              <w:pStyle w:val="Tabletext"/>
            </w:pPr>
            <w:r>
              <w:t>None specified</w:t>
            </w:r>
          </w:p>
        </w:tc>
      </w:tr>
      <w:tr w:rsidR="007211DD" w:rsidRPr="007919F5" w14:paraId="234E6D66" w14:textId="77777777" w:rsidTr="00C63C26">
        <w:trPr>
          <w:cantSplit/>
          <w:trHeight w:val="346"/>
        </w:trPr>
        <w:tc>
          <w:tcPr>
            <w:tcW w:w="1759" w:type="dxa"/>
            <w:vMerge/>
          </w:tcPr>
          <w:p w14:paraId="5543BEBE" w14:textId="77777777" w:rsidR="007211DD" w:rsidRPr="007919F5" w:rsidRDefault="007211DD" w:rsidP="0068485A">
            <w:pPr>
              <w:pStyle w:val="Tabletextbold"/>
            </w:pPr>
          </w:p>
        </w:tc>
        <w:tc>
          <w:tcPr>
            <w:tcW w:w="1609" w:type="dxa"/>
            <w:tcBorders>
              <w:top w:val="single" w:sz="2" w:space="0" w:color="auto"/>
              <w:bottom w:val="single" w:sz="12" w:space="0" w:color="auto"/>
            </w:tcBorders>
          </w:tcPr>
          <w:p w14:paraId="22F96275" w14:textId="4001EAE7" w:rsidR="007211DD" w:rsidRPr="007919F5" w:rsidRDefault="007211DD" w:rsidP="0068485A">
            <w:pPr>
              <w:pStyle w:val="Tabletext"/>
            </w:pPr>
            <w:r>
              <w:t>B6</w:t>
            </w:r>
          </w:p>
        </w:tc>
        <w:tc>
          <w:tcPr>
            <w:tcW w:w="4344" w:type="dxa"/>
            <w:tcBorders>
              <w:bottom w:val="single" w:sz="12" w:space="0" w:color="auto"/>
            </w:tcBorders>
          </w:tcPr>
          <w:p w14:paraId="5442D767" w14:textId="030A2E98" w:rsidR="007211DD" w:rsidRPr="007919F5" w:rsidDel="006C79FF" w:rsidRDefault="007211DD">
            <w:pPr>
              <w:pStyle w:val="Tabletext"/>
            </w:pPr>
            <w:r>
              <w:t>5 metres</w:t>
            </w:r>
          </w:p>
        </w:tc>
      </w:tr>
      <w:tr w:rsidR="00873DED" w:rsidRPr="007919F5" w14:paraId="098EA849" w14:textId="77777777" w:rsidTr="0068485A">
        <w:trPr>
          <w:cantSplit/>
          <w:trHeight w:val="20"/>
        </w:trPr>
        <w:tc>
          <w:tcPr>
            <w:tcW w:w="1759" w:type="dxa"/>
            <w:tcBorders>
              <w:top w:val="single" w:sz="12" w:space="0" w:color="auto"/>
            </w:tcBorders>
          </w:tcPr>
          <w:p w14:paraId="5015ACBF" w14:textId="77777777" w:rsidR="00873DED" w:rsidRPr="007919F5" w:rsidRDefault="00873DED" w:rsidP="0068485A">
            <w:pPr>
              <w:pStyle w:val="Tabletextbold"/>
            </w:pPr>
            <w:r w:rsidRPr="007919F5">
              <w:t>Site coverage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6A90EB09" w14:textId="77777777" w:rsidR="00873DED" w:rsidRPr="007919F5" w:rsidRDefault="00873DED" w:rsidP="0068485A">
            <w:pPr>
              <w:pStyle w:val="Tabletext"/>
            </w:pPr>
            <w:r w:rsidRPr="007919F5">
              <w:t>A5 and B8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12" w:space="0" w:color="auto"/>
            </w:tcBorders>
          </w:tcPr>
          <w:p w14:paraId="54959554" w14:textId="77777777" w:rsidR="00873DED" w:rsidRPr="007919F5" w:rsidRDefault="007919F5" w:rsidP="0068485A">
            <w:pPr>
              <w:pStyle w:val="Tabletext"/>
            </w:pPr>
            <w:r w:rsidRPr="007919F5">
              <w:t>None specified</w:t>
            </w:r>
          </w:p>
        </w:tc>
      </w:tr>
      <w:tr w:rsidR="00873DED" w:rsidRPr="007919F5" w14:paraId="175605E8" w14:textId="77777777" w:rsidTr="0068485A">
        <w:trPr>
          <w:cantSplit/>
          <w:trHeight w:val="20"/>
        </w:trPr>
        <w:tc>
          <w:tcPr>
            <w:tcW w:w="1759" w:type="dxa"/>
            <w:tcBorders>
              <w:top w:val="single" w:sz="12" w:space="0" w:color="auto"/>
            </w:tcBorders>
          </w:tcPr>
          <w:p w14:paraId="40DABA28" w14:textId="77777777" w:rsidR="00873DED" w:rsidRPr="007919F5" w:rsidRDefault="00873DED" w:rsidP="0068485A">
            <w:pPr>
              <w:pStyle w:val="Tabletextbold"/>
            </w:pPr>
            <w:r w:rsidRPr="007919F5">
              <w:t>Permeability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22246EDE" w14:textId="77777777" w:rsidR="00873DED" w:rsidRPr="007919F5" w:rsidRDefault="00873DED" w:rsidP="0068485A">
            <w:pPr>
              <w:pStyle w:val="Tabletext"/>
            </w:pPr>
            <w:r w:rsidRPr="007919F5">
              <w:t>A6 and B9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12" w:space="0" w:color="auto"/>
            </w:tcBorders>
          </w:tcPr>
          <w:p w14:paraId="6ABE086C" w14:textId="77777777" w:rsidR="00873DED" w:rsidRPr="007919F5" w:rsidRDefault="008F6215" w:rsidP="0068485A">
            <w:pPr>
              <w:pStyle w:val="Tabletext"/>
            </w:pPr>
            <w:r w:rsidRPr="007919F5">
              <w:t>None specified</w:t>
            </w:r>
          </w:p>
        </w:tc>
      </w:tr>
      <w:tr w:rsidR="00873DED" w:rsidRPr="007919F5" w14:paraId="6806A4CA" w14:textId="77777777" w:rsidTr="0068485A">
        <w:trPr>
          <w:cantSplit/>
          <w:trHeight w:val="20"/>
        </w:trPr>
        <w:tc>
          <w:tcPr>
            <w:tcW w:w="1759" w:type="dxa"/>
            <w:tcBorders>
              <w:top w:val="single" w:sz="12" w:space="0" w:color="auto"/>
            </w:tcBorders>
          </w:tcPr>
          <w:p w14:paraId="5A2D539F" w14:textId="77777777" w:rsidR="00873DED" w:rsidRPr="007919F5" w:rsidRDefault="00873DED" w:rsidP="0068485A">
            <w:pPr>
              <w:pStyle w:val="Tabletextbold"/>
            </w:pPr>
            <w:r w:rsidRPr="007919F5">
              <w:t>Landscaping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17EDD966" w14:textId="77777777" w:rsidR="00873DED" w:rsidRPr="007919F5" w:rsidRDefault="00873DED" w:rsidP="0068485A">
            <w:pPr>
              <w:pStyle w:val="Tabletext"/>
            </w:pPr>
            <w:r w:rsidRPr="007919F5">
              <w:t>B13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12" w:space="0" w:color="auto"/>
            </w:tcBorders>
          </w:tcPr>
          <w:p w14:paraId="1AB9E158" w14:textId="212C060B" w:rsidR="00873DED" w:rsidRPr="007919F5" w:rsidRDefault="003C50A1" w:rsidP="003C50A1">
            <w:pPr>
              <w:pStyle w:val="Tabletext"/>
            </w:pPr>
            <w:r>
              <w:t>A substantial amount of the street setback must be landscaped.</w:t>
            </w:r>
          </w:p>
        </w:tc>
      </w:tr>
      <w:tr w:rsidR="007211DD" w:rsidRPr="007919F5" w14:paraId="2FFBF52C" w14:textId="77777777" w:rsidTr="006B7CA0">
        <w:trPr>
          <w:cantSplit/>
          <w:trHeight w:val="390"/>
        </w:trPr>
        <w:tc>
          <w:tcPr>
            <w:tcW w:w="1759" w:type="dxa"/>
            <w:vMerge w:val="restart"/>
            <w:tcBorders>
              <w:top w:val="single" w:sz="12" w:space="0" w:color="auto"/>
            </w:tcBorders>
          </w:tcPr>
          <w:p w14:paraId="61ECBF95" w14:textId="77777777" w:rsidR="007211DD" w:rsidRPr="007919F5" w:rsidRDefault="007211DD" w:rsidP="0068485A">
            <w:pPr>
              <w:pStyle w:val="Tabletextbold"/>
            </w:pPr>
            <w:r w:rsidRPr="007919F5">
              <w:t>Side and rear setbacks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527EAE0A" w14:textId="30F09DCD" w:rsidR="007211DD" w:rsidRPr="007919F5" w:rsidRDefault="007211DD">
            <w:pPr>
              <w:pStyle w:val="Tabletext"/>
            </w:pPr>
            <w:r w:rsidRPr="007919F5">
              <w:t>A10</w:t>
            </w:r>
          </w:p>
        </w:tc>
        <w:tc>
          <w:tcPr>
            <w:tcW w:w="4344" w:type="dxa"/>
            <w:tcBorders>
              <w:top w:val="single" w:sz="12" w:space="0" w:color="auto"/>
            </w:tcBorders>
          </w:tcPr>
          <w:p w14:paraId="60E79996" w14:textId="19E29818" w:rsidR="007211DD" w:rsidRPr="007919F5" w:rsidRDefault="007211DD" w:rsidP="00FD374C">
            <w:pPr>
              <w:pStyle w:val="Tabletext"/>
            </w:pPr>
            <w:r w:rsidRPr="007919F5">
              <w:t>None specified</w:t>
            </w:r>
          </w:p>
        </w:tc>
      </w:tr>
      <w:tr w:rsidR="007211DD" w:rsidRPr="007919F5" w14:paraId="34A8DE03" w14:textId="77777777" w:rsidTr="006B7CA0">
        <w:trPr>
          <w:cantSplit/>
          <w:trHeight w:val="390"/>
        </w:trPr>
        <w:tc>
          <w:tcPr>
            <w:tcW w:w="1759" w:type="dxa"/>
            <w:vMerge/>
          </w:tcPr>
          <w:p w14:paraId="17596BCE" w14:textId="77777777" w:rsidR="007211DD" w:rsidRPr="007919F5" w:rsidRDefault="007211DD" w:rsidP="0068485A">
            <w:pPr>
              <w:pStyle w:val="Tabletextbold"/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5C896C4A" w14:textId="00EBF1AF" w:rsidR="007211DD" w:rsidRPr="007919F5" w:rsidRDefault="007211DD" w:rsidP="0068485A">
            <w:pPr>
              <w:pStyle w:val="Tabletext"/>
            </w:pPr>
            <w:r w:rsidRPr="007919F5">
              <w:t>B17</w:t>
            </w:r>
          </w:p>
        </w:tc>
        <w:tc>
          <w:tcPr>
            <w:tcW w:w="4344" w:type="dxa"/>
            <w:tcBorders>
              <w:bottom w:val="single" w:sz="12" w:space="0" w:color="auto"/>
            </w:tcBorders>
          </w:tcPr>
          <w:p w14:paraId="1F0C4467" w14:textId="6220A09E" w:rsidR="007211DD" w:rsidRDefault="007211DD" w:rsidP="00FD374C">
            <w:pPr>
              <w:pStyle w:val="Tabletext"/>
            </w:pPr>
            <w:r>
              <w:t>3 metres</w:t>
            </w:r>
          </w:p>
        </w:tc>
      </w:tr>
      <w:tr w:rsidR="00873DED" w:rsidRPr="007919F5" w14:paraId="0C46CC45" w14:textId="77777777" w:rsidTr="0068485A">
        <w:trPr>
          <w:cantSplit/>
          <w:trHeight w:val="20"/>
        </w:trPr>
        <w:tc>
          <w:tcPr>
            <w:tcW w:w="1759" w:type="dxa"/>
            <w:tcBorders>
              <w:top w:val="single" w:sz="12" w:space="0" w:color="auto"/>
            </w:tcBorders>
          </w:tcPr>
          <w:p w14:paraId="6FF95F1D" w14:textId="77777777" w:rsidR="00873DED" w:rsidRPr="007919F5" w:rsidRDefault="00873DED" w:rsidP="0068485A">
            <w:pPr>
              <w:pStyle w:val="Tabletextbold"/>
            </w:pPr>
            <w:r w:rsidRPr="007919F5">
              <w:t>Walls on boundaries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4CC2DC56" w14:textId="77777777" w:rsidR="00873DED" w:rsidRPr="007919F5" w:rsidRDefault="00873DED" w:rsidP="0068485A">
            <w:pPr>
              <w:pStyle w:val="Tabletext"/>
            </w:pPr>
            <w:r w:rsidRPr="007919F5">
              <w:t>A11 and B18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12" w:space="0" w:color="auto"/>
            </w:tcBorders>
          </w:tcPr>
          <w:p w14:paraId="6A8BB25F" w14:textId="24F1834C" w:rsidR="00873DED" w:rsidRPr="007919F5" w:rsidRDefault="007211DD" w:rsidP="008F6215">
            <w:pPr>
              <w:pStyle w:val="Tabletext"/>
            </w:pPr>
            <w:r>
              <w:t>None specified</w:t>
            </w:r>
          </w:p>
        </w:tc>
      </w:tr>
      <w:tr w:rsidR="00873DED" w:rsidRPr="007919F5" w14:paraId="63A151EB" w14:textId="77777777" w:rsidTr="0068485A">
        <w:trPr>
          <w:cantSplit/>
          <w:trHeight w:val="360"/>
        </w:trPr>
        <w:tc>
          <w:tcPr>
            <w:tcW w:w="1759" w:type="dxa"/>
            <w:vMerge w:val="restart"/>
            <w:tcBorders>
              <w:top w:val="single" w:sz="12" w:space="0" w:color="auto"/>
            </w:tcBorders>
          </w:tcPr>
          <w:p w14:paraId="131719CF" w14:textId="77777777" w:rsidR="00873DED" w:rsidRPr="007919F5" w:rsidRDefault="00873DED" w:rsidP="0068485A">
            <w:pPr>
              <w:pStyle w:val="Tabletextbold"/>
            </w:pPr>
            <w:r w:rsidRPr="007919F5">
              <w:t>Private open space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2" w:space="0" w:color="auto"/>
            </w:tcBorders>
          </w:tcPr>
          <w:p w14:paraId="7845CA26" w14:textId="77777777" w:rsidR="00873DED" w:rsidRPr="007919F5" w:rsidRDefault="00873DED" w:rsidP="0068485A">
            <w:pPr>
              <w:pStyle w:val="Tabletext"/>
            </w:pPr>
            <w:r w:rsidRPr="007919F5">
              <w:t xml:space="preserve">A17 </w:t>
            </w:r>
          </w:p>
        </w:tc>
        <w:tc>
          <w:tcPr>
            <w:tcW w:w="4344" w:type="dxa"/>
            <w:tcBorders>
              <w:top w:val="single" w:sz="12" w:space="0" w:color="auto"/>
              <w:bottom w:val="single" w:sz="2" w:space="0" w:color="auto"/>
            </w:tcBorders>
          </w:tcPr>
          <w:p w14:paraId="28691D99" w14:textId="77777777" w:rsidR="00873DED" w:rsidRPr="007919F5" w:rsidRDefault="008F6215" w:rsidP="0068485A">
            <w:pPr>
              <w:pStyle w:val="Tabletext"/>
            </w:pPr>
            <w:r w:rsidRPr="007919F5">
              <w:t>None specified</w:t>
            </w:r>
          </w:p>
        </w:tc>
      </w:tr>
      <w:tr w:rsidR="00873DED" w:rsidRPr="007919F5" w14:paraId="46733E40" w14:textId="77777777" w:rsidTr="0068485A">
        <w:trPr>
          <w:cantSplit/>
          <w:trHeight w:val="280"/>
        </w:trPr>
        <w:tc>
          <w:tcPr>
            <w:tcW w:w="1759" w:type="dxa"/>
            <w:vMerge/>
            <w:tcBorders>
              <w:bottom w:val="single" w:sz="12" w:space="0" w:color="auto"/>
            </w:tcBorders>
          </w:tcPr>
          <w:p w14:paraId="3ED08E52" w14:textId="77777777" w:rsidR="00873DED" w:rsidRPr="007919F5" w:rsidRDefault="00873DED" w:rsidP="0068485A">
            <w:pPr>
              <w:pStyle w:val="Tabletextbold"/>
            </w:pPr>
          </w:p>
        </w:tc>
        <w:tc>
          <w:tcPr>
            <w:tcW w:w="1609" w:type="dxa"/>
            <w:tcBorders>
              <w:top w:val="single" w:sz="2" w:space="0" w:color="auto"/>
              <w:bottom w:val="single" w:sz="12" w:space="0" w:color="auto"/>
            </w:tcBorders>
          </w:tcPr>
          <w:p w14:paraId="61F0B37B" w14:textId="77777777" w:rsidR="00873DED" w:rsidRPr="007919F5" w:rsidRDefault="00873DED" w:rsidP="0068485A">
            <w:pPr>
              <w:pStyle w:val="Tabletext"/>
            </w:pPr>
            <w:r w:rsidRPr="007919F5">
              <w:t>B28</w:t>
            </w:r>
          </w:p>
        </w:tc>
        <w:tc>
          <w:tcPr>
            <w:tcW w:w="4344" w:type="dxa"/>
            <w:tcBorders>
              <w:top w:val="single" w:sz="2" w:space="0" w:color="auto"/>
              <w:bottom w:val="single" w:sz="12" w:space="0" w:color="auto"/>
            </w:tcBorders>
          </w:tcPr>
          <w:p w14:paraId="6A2271C3" w14:textId="77777777" w:rsidR="00873DED" w:rsidRPr="007919F5" w:rsidRDefault="008F6215" w:rsidP="0068485A">
            <w:pPr>
              <w:pStyle w:val="Tabletext"/>
            </w:pPr>
            <w:r w:rsidRPr="007919F5">
              <w:t>None specified</w:t>
            </w:r>
          </w:p>
        </w:tc>
      </w:tr>
      <w:tr w:rsidR="003C50A1" w:rsidRPr="007919F5" w14:paraId="3A72B2EB" w14:textId="77777777" w:rsidTr="000B5D47">
        <w:trPr>
          <w:cantSplit/>
          <w:trHeight w:val="309"/>
        </w:trPr>
        <w:tc>
          <w:tcPr>
            <w:tcW w:w="1759" w:type="dxa"/>
            <w:vMerge w:val="restart"/>
            <w:tcBorders>
              <w:top w:val="single" w:sz="12" w:space="0" w:color="auto"/>
            </w:tcBorders>
          </w:tcPr>
          <w:p w14:paraId="4E27F31E" w14:textId="77777777" w:rsidR="003C50A1" w:rsidRPr="007919F5" w:rsidRDefault="003C50A1" w:rsidP="0068485A">
            <w:pPr>
              <w:pStyle w:val="Tabletextbold"/>
            </w:pPr>
            <w:r w:rsidRPr="007919F5">
              <w:t>Front fence height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6DA6A5E1" w14:textId="6046C563" w:rsidR="003C50A1" w:rsidRPr="007919F5" w:rsidRDefault="003C50A1">
            <w:pPr>
              <w:pStyle w:val="Tabletext"/>
            </w:pPr>
            <w:r w:rsidRPr="007919F5">
              <w:t>A20</w:t>
            </w:r>
          </w:p>
        </w:tc>
        <w:tc>
          <w:tcPr>
            <w:tcW w:w="4344" w:type="dxa"/>
            <w:tcBorders>
              <w:top w:val="single" w:sz="12" w:space="0" w:color="auto"/>
            </w:tcBorders>
          </w:tcPr>
          <w:p w14:paraId="23276C4E" w14:textId="1538EC6B" w:rsidR="003C50A1" w:rsidRPr="007919F5" w:rsidRDefault="003C50A1" w:rsidP="008F6215">
            <w:pPr>
              <w:pStyle w:val="Tabletext"/>
            </w:pPr>
          </w:p>
        </w:tc>
      </w:tr>
      <w:tr w:rsidR="003C50A1" w:rsidRPr="007919F5" w14:paraId="0B5D28CB" w14:textId="77777777" w:rsidTr="000B5D47">
        <w:trPr>
          <w:cantSplit/>
          <w:trHeight w:val="308"/>
        </w:trPr>
        <w:tc>
          <w:tcPr>
            <w:tcW w:w="1759" w:type="dxa"/>
            <w:vMerge/>
          </w:tcPr>
          <w:p w14:paraId="6D52D3BA" w14:textId="77777777" w:rsidR="003C50A1" w:rsidRPr="007919F5" w:rsidRDefault="003C50A1" w:rsidP="0068485A">
            <w:pPr>
              <w:pStyle w:val="Tabletextbold"/>
            </w:pPr>
          </w:p>
        </w:tc>
        <w:tc>
          <w:tcPr>
            <w:tcW w:w="1609" w:type="dxa"/>
            <w:tcBorders>
              <w:top w:val="single" w:sz="12" w:space="0" w:color="auto"/>
              <w:bottom w:val="single" w:sz="12" w:space="0" w:color="auto"/>
            </w:tcBorders>
          </w:tcPr>
          <w:p w14:paraId="1D917072" w14:textId="641304C6" w:rsidR="003C50A1" w:rsidRPr="007919F5" w:rsidRDefault="003C50A1" w:rsidP="0068485A">
            <w:pPr>
              <w:pStyle w:val="Tabletext"/>
            </w:pPr>
            <w:r w:rsidRPr="007919F5">
              <w:t>B32</w:t>
            </w:r>
          </w:p>
        </w:tc>
        <w:tc>
          <w:tcPr>
            <w:tcW w:w="4344" w:type="dxa"/>
            <w:tcBorders>
              <w:bottom w:val="single" w:sz="12" w:space="0" w:color="auto"/>
            </w:tcBorders>
          </w:tcPr>
          <w:p w14:paraId="4C8B7F34" w14:textId="77777777" w:rsidR="003C50A1" w:rsidRDefault="003C50A1" w:rsidP="003C50A1">
            <w:pPr>
              <w:pStyle w:val="Tabletext"/>
            </w:pPr>
            <w:r>
              <w:t>0 metres; or</w:t>
            </w:r>
          </w:p>
          <w:p w14:paraId="6F939237" w14:textId="1E9BC556" w:rsidR="003C50A1" w:rsidRPr="007919F5" w:rsidDel="006C79FF" w:rsidRDefault="003C50A1" w:rsidP="003C50A1">
            <w:pPr>
              <w:pStyle w:val="Tabletext"/>
            </w:pPr>
            <w:r>
              <w:t>2 metres where enclosing secluded private open space (not a common area)</w:t>
            </w:r>
          </w:p>
        </w:tc>
      </w:tr>
    </w:tbl>
    <w:p w14:paraId="5D46BF41" w14:textId="77777777" w:rsidR="00873DED" w:rsidRPr="007919F5" w:rsidRDefault="00705FA8" w:rsidP="00873DED">
      <w:pPr>
        <w:pStyle w:val="HeadB"/>
      </w:pPr>
      <w:r>
        <w:rPr>
          <w:noProof/>
        </w:rPr>
        <w:pict w14:anchorId="613AAA34">
          <v:shape id="_x0000_s2251" type="#_x0000_t202" style="position:absolute;left:0;text-align:left;margin-left:-6.85pt;margin-top:21.55pt;width:61pt;height:21.6pt;z-index:251659264;mso-position-horizontal-relative:text;mso-position-vertical-relative:text" filled="f" stroked="f">
            <v:textbox style="mso-next-textbox:#_x0000_s2251">
              <w:txbxContent>
                <w:p w14:paraId="7A1E3127" w14:textId="4E0599FA" w:rsidR="007919F5" w:rsidRPr="00991AC5" w:rsidRDefault="007919F5" w:rsidP="00873DED">
                  <w:pPr>
                    <w:pStyle w:val="BodyText0"/>
                  </w:pPr>
                  <w:r w:rsidRPr="00991AC5">
                    <w:t>--/--/20</w:t>
                  </w:r>
                  <w:r w:rsidR="00F66798">
                    <w:t>17</w:t>
                  </w:r>
                </w:p>
                <w:p w14:paraId="7350951C" w14:textId="77777777" w:rsidR="007919F5" w:rsidRPr="007074DD" w:rsidRDefault="007919F5" w:rsidP="00873DED">
                  <w:pPr>
                    <w:pStyle w:val="BodyText0"/>
                  </w:pPr>
                  <w:r>
                    <w:t>Proposed C207</w:t>
                  </w:r>
                </w:p>
              </w:txbxContent>
            </v:textbox>
          </v:shape>
        </w:pict>
      </w:r>
      <w:r w:rsidR="00873DED" w:rsidRPr="007919F5">
        <w:t>2.0</w:t>
      </w:r>
      <w:r w:rsidR="00873DED" w:rsidRPr="007919F5">
        <w:tab/>
        <w:t>Maximum building height requirement for a dwelling or residential building</w:t>
      </w:r>
    </w:p>
    <w:p w14:paraId="34162D95" w14:textId="58AE364F" w:rsidR="008F6215" w:rsidRPr="007919F5" w:rsidRDefault="007919F5" w:rsidP="003C50A1">
      <w:pPr>
        <w:pStyle w:val="VPP-bodytext"/>
      </w:pPr>
      <w:r w:rsidRPr="007919F5">
        <w:t>16</w:t>
      </w:r>
      <w:r w:rsidR="008F6215" w:rsidRPr="007919F5">
        <w:t>.</w:t>
      </w:r>
      <w:r w:rsidR="003D361F">
        <w:t>8</w:t>
      </w:r>
      <w:r w:rsidR="008F6215" w:rsidRPr="007919F5">
        <w:t xml:space="preserve"> metres where constructed on </w:t>
      </w:r>
      <w:r w:rsidR="007211DD">
        <w:t xml:space="preserve">land </w:t>
      </w:r>
      <w:r w:rsidR="008F6215" w:rsidRPr="007919F5">
        <w:t xml:space="preserve">greater than </w:t>
      </w:r>
      <w:r w:rsidR="007211DD">
        <w:t>2</w:t>
      </w:r>
      <w:r w:rsidR="008F6215" w:rsidRPr="007919F5">
        <w:t>,000 square metres in area</w:t>
      </w:r>
    </w:p>
    <w:p w14:paraId="0497C8CF" w14:textId="77777777" w:rsidR="00873DED" w:rsidRPr="007919F5" w:rsidRDefault="00705FA8" w:rsidP="00873DED">
      <w:pPr>
        <w:pStyle w:val="HeadB"/>
      </w:pPr>
      <w:r>
        <w:rPr>
          <w:noProof/>
        </w:rPr>
        <w:pict w14:anchorId="22A076EB">
          <v:shape id="_x0000_s2252" type="#_x0000_t202" style="position:absolute;left:0;text-align:left;margin-left:-6.85pt;margin-top:22.25pt;width:61pt;height:21.6pt;z-index:251660288;mso-position-horizontal-relative:text;mso-position-vertical-relative:text" filled="f" stroked="f">
            <v:textbox style="mso-next-textbox:#_x0000_s2252">
              <w:txbxContent>
                <w:p w14:paraId="2D748502" w14:textId="7ECCDFE4" w:rsidR="007919F5" w:rsidRPr="00991AC5" w:rsidRDefault="007919F5" w:rsidP="00873DED">
                  <w:pPr>
                    <w:pStyle w:val="BodyText0"/>
                  </w:pPr>
                  <w:r w:rsidRPr="00991AC5">
                    <w:t>--/--/20</w:t>
                  </w:r>
                  <w:r w:rsidR="00F66798">
                    <w:t>17</w:t>
                  </w:r>
                </w:p>
                <w:p w14:paraId="6A1F662E" w14:textId="77777777" w:rsidR="007919F5" w:rsidRPr="007074DD" w:rsidRDefault="007919F5" w:rsidP="00873DED">
                  <w:pPr>
                    <w:pStyle w:val="BodyText0"/>
                  </w:pPr>
                  <w:r>
                    <w:t>Proposed C207</w:t>
                  </w:r>
                </w:p>
              </w:txbxContent>
            </v:textbox>
          </v:shape>
        </w:pict>
      </w:r>
      <w:r>
        <w:rPr>
          <w:noProof/>
        </w:rPr>
        <w:pict w14:anchorId="00FEC9AD">
          <v:shape id="_x0000_s2253" type="#_x0000_t202" style="position:absolute;left:0;text-align:left;margin-left:-6.85pt;margin-top:74.85pt;width:61pt;height:21.6pt;z-index:251661312;mso-position-horizontal-relative:text;mso-position-vertical-relative:text" filled="f" stroked="f">
            <v:textbox style="mso-next-textbox:#_x0000_s2253">
              <w:txbxContent>
                <w:p w14:paraId="7E2E8416" w14:textId="77777777" w:rsidR="007919F5" w:rsidRPr="00991AC5" w:rsidRDefault="007919F5" w:rsidP="00873DED">
                  <w:pPr>
                    <w:pStyle w:val="BodyText0"/>
                  </w:pPr>
                  <w:r w:rsidRPr="00991AC5">
                    <w:t>--/--/20</w:t>
                  </w:r>
                  <w:r>
                    <w:t>15</w:t>
                  </w:r>
                </w:p>
                <w:p w14:paraId="598E2A64" w14:textId="77777777" w:rsidR="007919F5" w:rsidRPr="007074DD" w:rsidRDefault="007919F5" w:rsidP="00873DED">
                  <w:pPr>
                    <w:pStyle w:val="BodyText0"/>
                  </w:pPr>
                  <w:r>
                    <w:t>Proposed C207</w:t>
                  </w:r>
                </w:p>
              </w:txbxContent>
            </v:textbox>
          </v:shape>
        </w:pict>
      </w:r>
      <w:r w:rsidR="00873DED" w:rsidRPr="007919F5">
        <w:t>3.0</w:t>
      </w:r>
      <w:r w:rsidR="00873DED" w:rsidRPr="007919F5">
        <w:tab/>
        <w:t>Application requirements</w:t>
      </w:r>
    </w:p>
    <w:p w14:paraId="4DFF57D5" w14:textId="77777777" w:rsidR="00873DED" w:rsidRPr="007919F5" w:rsidRDefault="007919F5" w:rsidP="00873DED">
      <w:pPr>
        <w:pStyle w:val="BodyText1"/>
      </w:pPr>
      <w:r w:rsidRPr="007919F5">
        <w:t>None specified</w:t>
      </w:r>
    </w:p>
    <w:p w14:paraId="57D96DC7" w14:textId="77777777" w:rsidR="00873DED" w:rsidRPr="007919F5" w:rsidRDefault="00873DED" w:rsidP="00873DED">
      <w:pPr>
        <w:pStyle w:val="HeadB"/>
      </w:pPr>
      <w:r w:rsidRPr="007919F5">
        <w:t>4.0</w:t>
      </w:r>
      <w:r w:rsidRPr="007919F5">
        <w:tab/>
        <w:t>Decision guidelines</w:t>
      </w:r>
    </w:p>
    <w:p w14:paraId="4B555E9B" w14:textId="77777777" w:rsidR="00873DED" w:rsidRPr="007919F5" w:rsidRDefault="00873DED" w:rsidP="00873DED">
      <w:pPr>
        <w:pStyle w:val="BodyText1"/>
      </w:pPr>
      <w:r w:rsidRPr="007919F5">
        <w:t>None specified</w:t>
      </w:r>
    </w:p>
    <w:sectPr w:rsidR="00873DED" w:rsidRPr="007919F5" w:rsidSect="00C15C3C">
      <w:headerReference w:type="default" r:id="rId8"/>
      <w:footerReference w:type="default" r:id="rId9"/>
      <w:pgSz w:w="11879" w:h="16817"/>
      <w:pgMar w:top="1440" w:right="170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2B542" w14:textId="77777777" w:rsidR="008F6215" w:rsidRDefault="008F6215">
      <w:r>
        <w:separator/>
      </w:r>
    </w:p>
    <w:p w14:paraId="4BD057C7" w14:textId="77777777" w:rsidR="008F6215" w:rsidRDefault="008F6215"/>
  </w:endnote>
  <w:endnote w:type="continuationSeparator" w:id="0">
    <w:p w14:paraId="0FC9EAF0" w14:textId="77777777" w:rsidR="008F6215" w:rsidRDefault="008F6215">
      <w:r>
        <w:continuationSeparator/>
      </w:r>
    </w:p>
    <w:p w14:paraId="5046C40A" w14:textId="77777777" w:rsidR="008F6215" w:rsidRDefault="008F6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43145" w14:textId="77777777" w:rsidR="00C34F79" w:rsidRPr="00C15C3C" w:rsidRDefault="00C15C3C" w:rsidP="00C15C3C">
    <w:pPr>
      <w:pStyle w:val="Footer"/>
      <w:pBdr>
        <w:top w:val="dotted" w:sz="4" w:space="1" w:color="auto"/>
      </w:pBdr>
      <w:tabs>
        <w:tab w:val="right" w:pos="8505"/>
      </w:tabs>
      <w:rPr>
        <w:szCs w:val="18"/>
      </w:rPr>
    </w:pPr>
    <w:r w:rsidRPr="008578C1">
      <w:rPr>
        <w:szCs w:val="18"/>
      </w:rPr>
      <w:t>Residential</w:t>
    </w:r>
    <w:r>
      <w:rPr>
        <w:szCs w:val="18"/>
      </w:rPr>
      <w:t xml:space="preserve"> Growth </w:t>
    </w:r>
    <w:r w:rsidRPr="008578C1">
      <w:rPr>
        <w:szCs w:val="18"/>
      </w:rPr>
      <w:t xml:space="preserve">Zone – Schedule </w:t>
    </w:r>
    <w:r w:rsidR="007919F5" w:rsidRPr="007919F5">
      <w:rPr>
        <w:szCs w:val="18"/>
      </w:rPr>
      <w:t>2</w:t>
    </w:r>
    <w:r w:rsidRPr="008578C1">
      <w:rPr>
        <w:szCs w:val="18"/>
      </w:rPr>
      <w:tab/>
    </w:r>
    <w:r>
      <w:rPr>
        <w:szCs w:val="18"/>
      </w:rPr>
      <w:tab/>
    </w:r>
    <w:r w:rsidRPr="00C15C3C">
      <w:rPr>
        <w:snapToGrid w:val="0"/>
        <w:color w:val="000000"/>
        <w:szCs w:val="18"/>
        <w:lang w:eastAsia="en-US"/>
      </w:rPr>
      <w:t xml:space="preserve">Page </w:t>
    </w:r>
    <w:r w:rsidR="00866520" w:rsidRPr="00C15C3C">
      <w:rPr>
        <w:snapToGrid w:val="0"/>
        <w:color w:val="000000"/>
        <w:szCs w:val="18"/>
        <w:lang w:eastAsia="en-US"/>
      </w:rPr>
      <w:fldChar w:fldCharType="begin"/>
    </w:r>
    <w:r w:rsidRPr="00C15C3C">
      <w:rPr>
        <w:snapToGrid w:val="0"/>
        <w:color w:val="000000"/>
        <w:szCs w:val="18"/>
        <w:lang w:eastAsia="en-US"/>
      </w:rPr>
      <w:instrText xml:space="preserve"> PAGE </w:instrText>
    </w:r>
    <w:r w:rsidR="00866520" w:rsidRPr="00C15C3C">
      <w:rPr>
        <w:snapToGrid w:val="0"/>
        <w:color w:val="000000"/>
        <w:szCs w:val="18"/>
        <w:lang w:eastAsia="en-US"/>
      </w:rPr>
      <w:fldChar w:fldCharType="separate"/>
    </w:r>
    <w:r w:rsidR="00705FA8">
      <w:rPr>
        <w:noProof/>
        <w:snapToGrid w:val="0"/>
        <w:color w:val="000000"/>
        <w:szCs w:val="18"/>
        <w:lang w:eastAsia="en-US"/>
      </w:rPr>
      <w:t>1</w:t>
    </w:r>
    <w:r w:rsidR="00866520" w:rsidRPr="00C15C3C">
      <w:rPr>
        <w:snapToGrid w:val="0"/>
        <w:color w:val="000000"/>
        <w:szCs w:val="18"/>
        <w:lang w:eastAsia="en-US"/>
      </w:rPr>
      <w:fldChar w:fldCharType="end"/>
    </w:r>
    <w:r w:rsidRPr="00C15C3C">
      <w:rPr>
        <w:snapToGrid w:val="0"/>
        <w:color w:val="000000"/>
        <w:szCs w:val="18"/>
        <w:lang w:eastAsia="en-US"/>
      </w:rPr>
      <w:t xml:space="preserve"> of </w:t>
    </w:r>
    <w:r w:rsidR="00866520" w:rsidRPr="00C15C3C">
      <w:rPr>
        <w:rStyle w:val="PageNumber"/>
        <w:color w:val="000000"/>
        <w:szCs w:val="18"/>
      </w:rPr>
      <w:fldChar w:fldCharType="begin"/>
    </w:r>
    <w:r w:rsidRPr="00C15C3C">
      <w:rPr>
        <w:rStyle w:val="PageNumber"/>
        <w:color w:val="000000"/>
        <w:szCs w:val="18"/>
      </w:rPr>
      <w:instrText xml:space="preserve"> NUMPAGES </w:instrText>
    </w:r>
    <w:r w:rsidR="00866520" w:rsidRPr="00C15C3C">
      <w:rPr>
        <w:rStyle w:val="PageNumber"/>
        <w:color w:val="000000"/>
        <w:szCs w:val="18"/>
      </w:rPr>
      <w:fldChar w:fldCharType="separate"/>
    </w:r>
    <w:r w:rsidR="00705FA8">
      <w:rPr>
        <w:rStyle w:val="PageNumber"/>
        <w:noProof/>
        <w:color w:val="000000"/>
        <w:szCs w:val="18"/>
      </w:rPr>
      <w:t>1</w:t>
    </w:r>
    <w:r w:rsidR="00866520" w:rsidRPr="00C15C3C">
      <w:rPr>
        <w:rStyle w:val="PageNumber"/>
        <w:color w:val="00000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B095B" w14:textId="77777777" w:rsidR="008F6215" w:rsidRDefault="008F6215">
      <w:r>
        <w:separator/>
      </w:r>
    </w:p>
    <w:p w14:paraId="20B2DF92" w14:textId="77777777" w:rsidR="008F6215" w:rsidRDefault="008F6215"/>
  </w:footnote>
  <w:footnote w:type="continuationSeparator" w:id="0">
    <w:p w14:paraId="38DE4509" w14:textId="77777777" w:rsidR="008F6215" w:rsidRDefault="008F6215">
      <w:r>
        <w:continuationSeparator/>
      </w:r>
    </w:p>
    <w:p w14:paraId="420B2F47" w14:textId="77777777" w:rsidR="008F6215" w:rsidRDefault="008F62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32A2E" w14:textId="65D8D411" w:rsidR="0062668E" w:rsidRPr="0059116B" w:rsidRDefault="008F6215" w:rsidP="0059116B">
    <w:pPr>
      <w:spacing w:after="200" w:line="276" w:lineRule="auto"/>
      <w:jc w:val="center"/>
      <w:rPr>
        <w:rFonts w:eastAsia="Calibri"/>
        <w:smallCaps/>
        <w:sz w:val="18"/>
        <w:szCs w:val="22"/>
        <w:lang w:eastAsia="en-US"/>
      </w:rPr>
    </w:pPr>
    <w:r w:rsidRPr="007919F5">
      <w:rPr>
        <w:rFonts w:eastAsia="Calibri"/>
        <w:smallCaps/>
        <w:sz w:val="18"/>
        <w:szCs w:val="22"/>
        <w:u w:color="0000FF"/>
        <w:lang w:eastAsia="en-US"/>
      </w:rPr>
      <w:t>Casey</w:t>
    </w:r>
    <w:r w:rsidR="00C15C3C" w:rsidRPr="003913DD">
      <w:rPr>
        <w:rFonts w:eastAsia="Calibri"/>
        <w:smallCaps/>
        <w:color w:val="000000"/>
        <w:sz w:val="18"/>
        <w:szCs w:val="22"/>
        <w:u w:color="0000FF"/>
        <w:lang w:eastAsia="en-US"/>
      </w:rPr>
      <w:t xml:space="preserve"> </w:t>
    </w:r>
    <w:r w:rsidR="00C15C3C" w:rsidRPr="003913DD">
      <w:rPr>
        <w:rFonts w:eastAsia="Calibri"/>
        <w:smallCaps/>
        <w:sz w:val="18"/>
        <w:szCs w:val="22"/>
        <w:lang w:eastAsia="en-US"/>
      </w:rPr>
      <w:t>Planning Scheme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A8933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6050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71D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A53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BC3A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A6F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CB3D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BAE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444A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A72F8"/>
    <w:multiLevelType w:val="singleLevel"/>
    <w:tmpl w:val="8DB60554"/>
    <w:lvl w:ilvl="0">
      <w:start w:val="1"/>
      <w:numFmt w:val="bullet"/>
      <w:pStyle w:val="bodytextbullet"/>
      <w:lvlText w:val=""/>
      <w:legacy w:legacy="1" w:legacySpace="0" w:legacyIndent="283"/>
      <w:lvlJc w:val="left"/>
      <w:pPr>
        <w:ind w:left="1417" w:hanging="283"/>
      </w:pPr>
      <w:rPr>
        <w:rFonts w:ascii="Wingdings" w:hAnsi="Wingdings" w:hint="default"/>
        <w:sz w:val="16"/>
      </w:rPr>
    </w:lvl>
  </w:abstractNum>
  <w:abstractNum w:abstractNumId="11" w15:restartNumberingAfterBreak="0">
    <w:nsid w:val="261244AB"/>
    <w:multiLevelType w:val="hybridMultilevel"/>
    <w:tmpl w:val="A33843C0"/>
    <w:lvl w:ilvl="0" w:tplc="DA98A2FA">
      <w:start w:val="1"/>
      <w:numFmt w:val="bullet"/>
      <w:lvlText w:val=""/>
      <w:lvlJc w:val="left"/>
      <w:pPr>
        <w:tabs>
          <w:tab w:val="num" w:pos="2227"/>
        </w:tabs>
        <w:ind w:left="1724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D5F0155C">
      <w:start w:val="1"/>
      <w:numFmt w:val="bullet"/>
      <w:pStyle w:val="VPP-Bodytextbullet1"/>
      <w:lvlText w:val=""/>
      <w:lvlJc w:val="left"/>
      <w:pPr>
        <w:tabs>
          <w:tab w:val="num" w:pos="1039"/>
        </w:tabs>
        <w:ind w:left="536" w:hanging="284"/>
      </w:pPr>
      <w:rPr>
        <w:rFonts w:ascii="Wingdings" w:hAnsi="Wingdings" w:hint="default"/>
        <w:b w:val="0"/>
        <w:i w:val="0"/>
        <w:sz w:val="20"/>
        <w:szCs w:val="20"/>
      </w:rPr>
    </w:lvl>
    <w:lvl w:ilvl="2" w:tplc="0C090005">
      <w:start w:val="1"/>
      <w:numFmt w:val="decimal"/>
      <w:lvlText w:val="%3."/>
      <w:lvlJc w:val="left"/>
      <w:pPr>
        <w:tabs>
          <w:tab w:val="num" w:pos="1332"/>
        </w:tabs>
        <w:ind w:left="1332" w:hanging="360"/>
      </w:pPr>
    </w:lvl>
    <w:lvl w:ilvl="3" w:tplc="0C09000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C090003">
      <w:start w:val="1"/>
      <w:numFmt w:val="decimal"/>
      <w:lvlText w:val="%5."/>
      <w:lvlJc w:val="left"/>
      <w:pPr>
        <w:tabs>
          <w:tab w:val="num" w:pos="2772"/>
        </w:tabs>
        <w:ind w:left="2772" w:hanging="360"/>
      </w:pPr>
    </w:lvl>
    <w:lvl w:ilvl="5" w:tplc="0C090005">
      <w:start w:val="1"/>
      <w:numFmt w:val="decimal"/>
      <w:lvlText w:val="%6."/>
      <w:lvlJc w:val="left"/>
      <w:pPr>
        <w:tabs>
          <w:tab w:val="num" w:pos="3492"/>
        </w:tabs>
        <w:ind w:left="3492" w:hanging="360"/>
      </w:pPr>
    </w:lvl>
    <w:lvl w:ilvl="6" w:tplc="0C09000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C090003">
      <w:start w:val="1"/>
      <w:numFmt w:val="decimal"/>
      <w:lvlText w:val="%8."/>
      <w:lvlJc w:val="left"/>
      <w:pPr>
        <w:tabs>
          <w:tab w:val="num" w:pos="4932"/>
        </w:tabs>
        <w:ind w:left="4932" w:hanging="360"/>
      </w:pPr>
    </w:lvl>
    <w:lvl w:ilvl="8" w:tplc="0C090005">
      <w:start w:val="1"/>
      <w:numFmt w:val="decimal"/>
      <w:lvlText w:val="%9."/>
      <w:lvlJc w:val="left"/>
      <w:pPr>
        <w:tabs>
          <w:tab w:val="num" w:pos="5652"/>
        </w:tabs>
        <w:ind w:left="5652" w:hanging="360"/>
      </w:pPr>
    </w:lvl>
  </w:abstractNum>
  <w:abstractNum w:abstractNumId="12" w15:restartNumberingAfterBreak="0">
    <w:nsid w:val="374B7F98"/>
    <w:multiLevelType w:val="singleLevel"/>
    <w:tmpl w:val="0C090005"/>
    <w:lvl w:ilvl="0">
      <w:start w:val="1"/>
      <w:numFmt w:val="bullet"/>
      <w:pStyle w:val="BodytextBlu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993608D"/>
    <w:multiLevelType w:val="singleLevel"/>
    <w:tmpl w:val="BB2E5A68"/>
    <w:lvl w:ilvl="0">
      <w:start w:val="1"/>
      <w:numFmt w:val="bullet"/>
      <w:pStyle w:val="Bodytex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E606C"/>
    <w:multiLevelType w:val="hybridMultilevel"/>
    <w:tmpl w:val="BCE07CA0"/>
    <w:lvl w:ilvl="0" w:tplc="7130B38C">
      <w:start w:val="1"/>
      <w:numFmt w:val="bullet"/>
      <w:pStyle w:val="VPP-bodytextbullet2"/>
      <w:lvlText w:val=""/>
      <w:lvlJc w:val="left"/>
      <w:pPr>
        <w:ind w:left="495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3ED"/>
    <w:rsid w:val="0000237F"/>
    <w:rsid w:val="00012FF6"/>
    <w:rsid w:val="00022C0D"/>
    <w:rsid w:val="000240B7"/>
    <w:rsid w:val="0002689F"/>
    <w:rsid w:val="00047655"/>
    <w:rsid w:val="00086524"/>
    <w:rsid w:val="00087F9D"/>
    <w:rsid w:val="00090A9A"/>
    <w:rsid w:val="000A42CF"/>
    <w:rsid w:val="00124188"/>
    <w:rsid w:val="00125069"/>
    <w:rsid w:val="00150C28"/>
    <w:rsid w:val="00157EC5"/>
    <w:rsid w:val="0019565B"/>
    <w:rsid w:val="001A09CB"/>
    <w:rsid w:val="001B23ED"/>
    <w:rsid w:val="001D13FF"/>
    <w:rsid w:val="001D7128"/>
    <w:rsid w:val="001F20F3"/>
    <w:rsid w:val="001F38A8"/>
    <w:rsid w:val="002021EE"/>
    <w:rsid w:val="00226B30"/>
    <w:rsid w:val="0025452A"/>
    <w:rsid w:val="00266727"/>
    <w:rsid w:val="002B0F78"/>
    <w:rsid w:val="002C1E90"/>
    <w:rsid w:val="002D707B"/>
    <w:rsid w:val="002F21E2"/>
    <w:rsid w:val="002F4E75"/>
    <w:rsid w:val="00334E37"/>
    <w:rsid w:val="00344EB6"/>
    <w:rsid w:val="003C246F"/>
    <w:rsid w:val="003C50A1"/>
    <w:rsid w:val="003D264D"/>
    <w:rsid w:val="003D361F"/>
    <w:rsid w:val="003D6910"/>
    <w:rsid w:val="003F2135"/>
    <w:rsid w:val="003F59AD"/>
    <w:rsid w:val="0040706D"/>
    <w:rsid w:val="004C3FC6"/>
    <w:rsid w:val="004D6284"/>
    <w:rsid w:val="004F5828"/>
    <w:rsid w:val="00514F99"/>
    <w:rsid w:val="00520913"/>
    <w:rsid w:val="00521FC8"/>
    <w:rsid w:val="00555BBF"/>
    <w:rsid w:val="0056052F"/>
    <w:rsid w:val="00570B2D"/>
    <w:rsid w:val="0058212D"/>
    <w:rsid w:val="0059116B"/>
    <w:rsid w:val="005A3943"/>
    <w:rsid w:val="005E5AC9"/>
    <w:rsid w:val="006037DB"/>
    <w:rsid w:val="0062668E"/>
    <w:rsid w:val="00647863"/>
    <w:rsid w:val="006726C1"/>
    <w:rsid w:val="00681813"/>
    <w:rsid w:val="0068485A"/>
    <w:rsid w:val="0069434B"/>
    <w:rsid w:val="006A36C9"/>
    <w:rsid w:val="006C79FF"/>
    <w:rsid w:val="006D2429"/>
    <w:rsid w:val="006D7496"/>
    <w:rsid w:val="00705FA8"/>
    <w:rsid w:val="0070797F"/>
    <w:rsid w:val="007211DD"/>
    <w:rsid w:val="0072703E"/>
    <w:rsid w:val="00727BC0"/>
    <w:rsid w:val="0074090B"/>
    <w:rsid w:val="007919F5"/>
    <w:rsid w:val="007B1E02"/>
    <w:rsid w:val="007C0F28"/>
    <w:rsid w:val="007C37AD"/>
    <w:rsid w:val="007D36C5"/>
    <w:rsid w:val="007D6AB4"/>
    <w:rsid w:val="007F1EFE"/>
    <w:rsid w:val="007F5DE5"/>
    <w:rsid w:val="00804CBA"/>
    <w:rsid w:val="008309C8"/>
    <w:rsid w:val="00866520"/>
    <w:rsid w:val="00873585"/>
    <w:rsid w:val="00873DED"/>
    <w:rsid w:val="00885CEC"/>
    <w:rsid w:val="008F6215"/>
    <w:rsid w:val="008F75D3"/>
    <w:rsid w:val="009124A5"/>
    <w:rsid w:val="00914EC8"/>
    <w:rsid w:val="0092154E"/>
    <w:rsid w:val="009437C1"/>
    <w:rsid w:val="0095421D"/>
    <w:rsid w:val="0096264E"/>
    <w:rsid w:val="00986FB6"/>
    <w:rsid w:val="0099711F"/>
    <w:rsid w:val="009A677E"/>
    <w:rsid w:val="009C7471"/>
    <w:rsid w:val="009D4AEA"/>
    <w:rsid w:val="00A16199"/>
    <w:rsid w:val="00A16450"/>
    <w:rsid w:val="00A23CAC"/>
    <w:rsid w:val="00A50B3E"/>
    <w:rsid w:val="00A52963"/>
    <w:rsid w:val="00A5581E"/>
    <w:rsid w:val="00A56D85"/>
    <w:rsid w:val="00A7581A"/>
    <w:rsid w:val="00A975A0"/>
    <w:rsid w:val="00AB78DD"/>
    <w:rsid w:val="00AE50C8"/>
    <w:rsid w:val="00AE6FEB"/>
    <w:rsid w:val="00B14BA9"/>
    <w:rsid w:val="00B71189"/>
    <w:rsid w:val="00B91B28"/>
    <w:rsid w:val="00BA39A3"/>
    <w:rsid w:val="00BD362F"/>
    <w:rsid w:val="00C158C2"/>
    <w:rsid w:val="00C15C3C"/>
    <w:rsid w:val="00C34F79"/>
    <w:rsid w:val="00C44159"/>
    <w:rsid w:val="00C47F1F"/>
    <w:rsid w:val="00C53018"/>
    <w:rsid w:val="00C76DF6"/>
    <w:rsid w:val="00C77B92"/>
    <w:rsid w:val="00C97540"/>
    <w:rsid w:val="00CB2433"/>
    <w:rsid w:val="00CD67A4"/>
    <w:rsid w:val="00CE6453"/>
    <w:rsid w:val="00CE70A7"/>
    <w:rsid w:val="00D04FAB"/>
    <w:rsid w:val="00D15C4C"/>
    <w:rsid w:val="00D52E37"/>
    <w:rsid w:val="00D54EA7"/>
    <w:rsid w:val="00D5709B"/>
    <w:rsid w:val="00D631BC"/>
    <w:rsid w:val="00D706E5"/>
    <w:rsid w:val="00D941AA"/>
    <w:rsid w:val="00DE644D"/>
    <w:rsid w:val="00DF4669"/>
    <w:rsid w:val="00DF7856"/>
    <w:rsid w:val="00E15FED"/>
    <w:rsid w:val="00E25BC1"/>
    <w:rsid w:val="00E73A22"/>
    <w:rsid w:val="00E762B2"/>
    <w:rsid w:val="00E96D0D"/>
    <w:rsid w:val="00EA078B"/>
    <w:rsid w:val="00EA10D5"/>
    <w:rsid w:val="00EA7C8F"/>
    <w:rsid w:val="00EF00CC"/>
    <w:rsid w:val="00F2460A"/>
    <w:rsid w:val="00F51F4B"/>
    <w:rsid w:val="00F66798"/>
    <w:rsid w:val="00F84A0E"/>
    <w:rsid w:val="00F95E28"/>
    <w:rsid w:val="00F977EE"/>
    <w:rsid w:val="00FA2438"/>
    <w:rsid w:val="00FB61BD"/>
    <w:rsid w:val="00FD374C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6"/>
    <o:shapelayout v:ext="edit">
      <o:idmap v:ext="edit" data="2"/>
    </o:shapelayout>
  </w:shapeDefaults>
  <w:decimalSymbol w:val="."/>
  <w:listSeparator w:val=","/>
  <w14:docId w14:val="3FB60524"/>
  <w15:docId w15:val="{FA9EC424-2C18-4C93-9C68-8A96667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15"/>
  </w:style>
  <w:style w:type="paragraph" w:styleId="Heading1">
    <w:name w:val="heading 1"/>
    <w:basedOn w:val="Normal"/>
    <w:next w:val="Normal"/>
    <w:qFormat/>
    <w:locked/>
    <w:rsid w:val="001A09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locked/>
    <w:rsid w:val="001A09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locked/>
    <w:rsid w:val="001A0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unhideWhenUsed/>
    <w:qFormat/>
    <w:locked/>
    <w:rsid w:val="001A09C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unhideWhenUsed/>
    <w:qFormat/>
    <w:locked/>
    <w:rsid w:val="001A09C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unhideWhenUsed/>
    <w:qFormat/>
    <w:locked/>
    <w:rsid w:val="001A09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unhideWhenUsed/>
    <w:qFormat/>
    <w:locked/>
    <w:rsid w:val="001A09C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locked/>
    <w:rsid w:val="001A09C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locked/>
    <w:rsid w:val="001A09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locked/>
    <w:rsid w:val="001A09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BodyText0"/>
    <w:link w:val="BodyText2Char"/>
    <w:rsid w:val="003C246F"/>
  </w:style>
  <w:style w:type="paragraph" w:styleId="BodyTextIndent">
    <w:name w:val="Body Text Indent"/>
    <w:basedOn w:val="Normal"/>
    <w:rsid w:val="001A09CB"/>
    <w:pPr>
      <w:ind w:left="317" w:hanging="283"/>
    </w:pPr>
    <w:rPr>
      <w:rFonts w:ascii="Arial" w:hAnsi="Arial"/>
      <w:sz w:val="18"/>
    </w:rPr>
  </w:style>
  <w:style w:type="paragraph" w:styleId="BodyTextIndent2">
    <w:name w:val="Body Text Indent 2"/>
    <w:basedOn w:val="Normal"/>
    <w:rsid w:val="001A09CB"/>
    <w:pPr>
      <w:ind w:left="34"/>
    </w:pPr>
    <w:rPr>
      <w:rFonts w:ascii="Arial" w:hAnsi="Arial"/>
      <w:sz w:val="18"/>
    </w:rPr>
  </w:style>
  <w:style w:type="paragraph" w:customStyle="1" w:styleId="Tabletext">
    <w:name w:val="Table text"/>
    <w:basedOn w:val="Normal"/>
    <w:qFormat/>
    <w:rsid w:val="009A677E"/>
    <w:pPr>
      <w:spacing w:before="60" w:after="60"/>
      <w:jc w:val="both"/>
    </w:pPr>
    <w:rPr>
      <w:rFonts w:ascii="Arial" w:hAnsi="Arial"/>
      <w:sz w:val="18"/>
    </w:rPr>
  </w:style>
  <w:style w:type="paragraph" w:customStyle="1" w:styleId="TableHeadSchedules">
    <w:name w:val="Table Head Schedules"/>
    <w:basedOn w:val="Tabletext"/>
    <w:rsid w:val="001A09CB"/>
    <w:pPr>
      <w:jc w:val="left"/>
    </w:pPr>
  </w:style>
  <w:style w:type="paragraph" w:styleId="Header">
    <w:name w:val="header"/>
    <w:basedOn w:val="Normal"/>
    <w:rsid w:val="001A09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9CB"/>
  </w:style>
  <w:style w:type="paragraph" w:customStyle="1" w:styleId="BodyText1">
    <w:name w:val="Body Text1"/>
    <w:basedOn w:val="Normal"/>
    <w:link w:val="BodytextChar"/>
    <w:qFormat/>
    <w:rsid w:val="001A09CB"/>
    <w:pPr>
      <w:spacing w:after="119"/>
      <w:ind w:left="1134"/>
      <w:jc w:val="both"/>
    </w:pPr>
  </w:style>
  <w:style w:type="paragraph" w:customStyle="1" w:styleId="HeadA">
    <w:name w:val="Head A"/>
    <w:basedOn w:val="Normal"/>
    <w:qFormat/>
    <w:rsid w:val="001A09CB"/>
    <w:pPr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D5709B"/>
    <w:pPr>
      <w:tabs>
        <w:tab w:val="center" w:pos="4320"/>
        <w:tab w:val="right" w:pos="8640"/>
      </w:tabs>
    </w:pPr>
    <w:rPr>
      <w:smallCaps/>
      <w:sz w:val="18"/>
    </w:rPr>
  </w:style>
  <w:style w:type="paragraph" w:customStyle="1" w:styleId="Tablelabel">
    <w:name w:val="Table label"/>
    <w:basedOn w:val="Normal"/>
    <w:qFormat/>
    <w:rsid w:val="009A677E"/>
    <w:pPr>
      <w:spacing w:before="119" w:after="60"/>
      <w:ind w:left="113"/>
    </w:pPr>
    <w:rPr>
      <w:rFonts w:ascii="Arial Bold" w:hAnsi="Arial Bold"/>
      <w:b/>
      <w:color w:val="FFFFFF"/>
      <w:sz w:val="18"/>
    </w:rPr>
  </w:style>
  <w:style w:type="paragraph" w:customStyle="1" w:styleId="HeadB">
    <w:name w:val="Head B"/>
    <w:basedOn w:val="HeadA"/>
    <w:qFormat/>
    <w:rsid w:val="001A09CB"/>
  </w:style>
  <w:style w:type="paragraph" w:styleId="BlockText">
    <w:name w:val="Block Text"/>
    <w:basedOn w:val="Normal"/>
    <w:rsid w:val="001A09CB"/>
    <w:pPr>
      <w:spacing w:after="120"/>
      <w:ind w:left="1440" w:right="1440"/>
    </w:pPr>
  </w:style>
  <w:style w:type="character" w:customStyle="1" w:styleId="CommentTextChar">
    <w:name w:val="Comment Text Char"/>
    <w:basedOn w:val="DefaultParagraphFont"/>
    <w:link w:val="CommentText"/>
    <w:semiHidden/>
    <w:rsid w:val="009A677E"/>
  </w:style>
  <w:style w:type="character" w:customStyle="1" w:styleId="BodyText2Char">
    <w:name w:val="Body Text 2 Char"/>
    <w:basedOn w:val="DefaultParagraphFont"/>
    <w:link w:val="BodyText2"/>
    <w:rsid w:val="003C246F"/>
    <w:rPr>
      <w:rFonts w:ascii="Arial" w:hAnsi="Arial"/>
      <w:b/>
      <w:sz w:val="12"/>
    </w:rPr>
  </w:style>
  <w:style w:type="paragraph" w:styleId="BodyTextFirstIndent">
    <w:name w:val="Body Text First Indent"/>
    <w:basedOn w:val="Normal"/>
    <w:rsid w:val="009A677E"/>
    <w:pPr>
      <w:ind w:firstLine="210"/>
    </w:pPr>
    <w:rPr>
      <w:rFonts w:ascii="Arial" w:hAnsi="Arial"/>
      <w:b/>
      <w:sz w:val="12"/>
    </w:rPr>
  </w:style>
  <w:style w:type="paragraph" w:styleId="BodyTextFirstIndent2">
    <w:name w:val="Body Text First Indent 2"/>
    <w:basedOn w:val="BodyTextIndent"/>
    <w:rsid w:val="001A09CB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1A09CB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semiHidden/>
    <w:unhideWhenUsed/>
    <w:qFormat/>
    <w:locked/>
    <w:rsid w:val="001A09CB"/>
    <w:rPr>
      <w:b/>
      <w:bCs/>
    </w:rPr>
  </w:style>
  <w:style w:type="paragraph" w:styleId="Closing">
    <w:name w:val="Closing"/>
    <w:basedOn w:val="Normal"/>
    <w:rsid w:val="001A09CB"/>
    <w:pPr>
      <w:ind w:left="4252"/>
    </w:pPr>
  </w:style>
  <w:style w:type="paragraph" w:styleId="CommentText">
    <w:name w:val="annotation text"/>
    <w:basedOn w:val="Normal"/>
    <w:link w:val="CommentTextChar"/>
    <w:semiHidden/>
    <w:rsid w:val="001A09CB"/>
  </w:style>
  <w:style w:type="paragraph" w:styleId="Date">
    <w:name w:val="Date"/>
    <w:basedOn w:val="Normal"/>
    <w:next w:val="Normal"/>
    <w:rsid w:val="001A09CB"/>
  </w:style>
  <w:style w:type="paragraph" w:styleId="DocumentMap">
    <w:name w:val="Document Map"/>
    <w:basedOn w:val="Normal"/>
    <w:semiHidden/>
    <w:rsid w:val="001A09C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A09CB"/>
  </w:style>
  <w:style w:type="paragraph" w:styleId="EnvelopeAddress">
    <w:name w:val="envelope address"/>
    <w:basedOn w:val="Normal"/>
    <w:rsid w:val="001A09C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A09CB"/>
    <w:rPr>
      <w:rFonts w:ascii="Arial" w:hAnsi="Arial"/>
    </w:rPr>
  </w:style>
  <w:style w:type="paragraph" w:styleId="FootnoteText">
    <w:name w:val="footnote text"/>
    <w:basedOn w:val="Normal"/>
    <w:semiHidden/>
    <w:rsid w:val="001A09CB"/>
  </w:style>
  <w:style w:type="paragraph" w:styleId="Index1">
    <w:name w:val="index 1"/>
    <w:basedOn w:val="Normal"/>
    <w:next w:val="Normal"/>
    <w:autoRedefine/>
    <w:semiHidden/>
    <w:rsid w:val="001A09C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A09C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A09C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A09C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A09C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A09C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A09C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A09C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A09C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A09CB"/>
    <w:rPr>
      <w:rFonts w:ascii="Arial" w:hAnsi="Arial"/>
      <w:b/>
    </w:rPr>
  </w:style>
  <w:style w:type="paragraph" w:styleId="List">
    <w:name w:val="List"/>
    <w:basedOn w:val="Normal"/>
    <w:rsid w:val="001A09CB"/>
    <w:pPr>
      <w:ind w:left="283" w:hanging="283"/>
    </w:pPr>
  </w:style>
  <w:style w:type="paragraph" w:styleId="List2">
    <w:name w:val="List 2"/>
    <w:basedOn w:val="Normal"/>
    <w:rsid w:val="001A09CB"/>
    <w:pPr>
      <w:ind w:left="566" w:hanging="283"/>
    </w:pPr>
  </w:style>
  <w:style w:type="paragraph" w:styleId="List3">
    <w:name w:val="List 3"/>
    <w:basedOn w:val="Normal"/>
    <w:rsid w:val="001A09CB"/>
    <w:pPr>
      <w:ind w:left="849" w:hanging="283"/>
    </w:pPr>
  </w:style>
  <w:style w:type="paragraph" w:styleId="List4">
    <w:name w:val="List 4"/>
    <w:basedOn w:val="Normal"/>
    <w:rsid w:val="001A09CB"/>
    <w:pPr>
      <w:ind w:left="1132" w:hanging="283"/>
    </w:pPr>
  </w:style>
  <w:style w:type="paragraph" w:styleId="List5">
    <w:name w:val="List 5"/>
    <w:basedOn w:val="Normal"/>
    <w:rsid w:val="001A09CB"/>
    <w:pPr>
      <w:ind w:left="1415" w:hanging="283"/>
    </w:pPr>
  </w:style>
  <w:style w:type="paragraph" w:styleId="ListBullet">
    <w:name w:val="List Bullet"/>
    <w:basedOn w:val="Normal"/>
    <w:autoRedefine/>
    <w:rsid w:val="001A09CB"/>
    <w:pPr>
      <w:numPr>
        <w:numId w:val="2"/>
      </w:numPr>
    </w:pPr>
  </w:style>
  <w:style w:type="paragraph" w:styleId="ListBullet2">
    <w:name w:val="List Bullet 2"/>
    <w:basedOn w:val="Normal"/>
    <w:autoRedefine/>
    <w:rsid w:val="001A09CB"/>
    <w:pPr>
      <w:numPr>
        <w:numId w:val="3"/>
      </w:numPr>
    </w:pPr>
  </w:style>
  <w:style w:type="paragraph" w:styleId="ListBullet3">
    <w:name w:val="List Bullet 3"/>
    <w:basedOn w:val="Normal"/>
    <w:autoRedefine/>
    <w:rsid w:val="001A09CB"/>
    <w:pPr>
      <w:numPr>
        <w:numId w:val="4"/>
      </w:numPr>
    </w:pPr>
  </w:style>
  <w:style w:type="paragraph" w:styleId="ListBullet4">
    <w:name w:val="List Bullet 4"/>
    <w:basedOn w:val="Normal"/>
    <w:autoRedefine/>
    <w:rsid w:val="001A09CB"/>
    <w:pPr>
      <w:numPr>
        <w:numId w:val="5"/>
      </w:numPr>
    </w:pPr>
  </w:style>
  <w:style w:type="paragraph" w:styleId="ListBullet5">
    <w:name w:val="List Bullet 5"/>
    <w:basedOn w:val="Normal"/>
    <w:autoRedefine/>
    <w:rsid w:val="001A09CB"/>
    <w:pPr>
      <w:numPr>
        <w:numId w:val="6"/>
      </w:numPr>
    </w:pPr>
  </w:style>
  <w:style w:type="paragraph" w:styleId="ListContinue">
    <w:name w:val="List Continue"/>
    <w:basedOn w:val="Normal"/>
    <w:rsid w:val="001A09CB"/>
    <w:pPr>
      <w:spacing w:after="120"/>
      <w:ind w:left="283"/>
    </w:pPr>
  </w:style>
  <w:style w:type="paragraph" w:styleId="ListContinue2">
    <w:name w:val="List Continue 2"/>
    <w:basedOn w:val="Normal"/>
    <w:rsid w:val="001A09CB"/>
    <w:pPr>
      <w:spacing w:after="120"/>
      <w:ind w:left="566"/>
    </w:pPr>
  </w:style>
  <w:style w:type="paragraph" w:styleId="ListContinue3">
    <w:name w:val="List Continue 3"/>
    <w:basedOn w:val="Normal"/>
    <w:rsid w:val="001A09CB"/>
    <w:pPr>
      <w:spacing w:after="120"/>
      <w:ind w:left="849"/>
    </w:pPr>
  </w:style>
  <w:style w:type="paragraph" w:styleId="ListContinue4">
    <w:name w:val="List Continue 4"/>
    <w:basedOn w:val="Normal"/>
    <w:rsid w:val="001A09CB"/>
    <w:pPr>
      <w:spacing w:after="120"/>
      <w:ind w:left="1132"/>
    </w:pPr>
  </w:style>
  <w:style w:type="paragraph" w:styleId="ListContinue5">
    <w:name w:val="List Continue 5"/>
    <w:basedOn w:val="Normal"/>
    <w:rsid w:val="001A09CB"/>
    <w:pPr>
      <w:spacing w:after="120"/>
      <w:ind w:left="1415"/>
    </w:pPr>
  </w:style>
  <w:style w:type="paragraph" w:styleId="ListNumber">
    <w:name w:val="List Number"/>
    <w:basedOn w:val="Normal"/>
    <w:rsid w:val="001A09CB"/>
    <w:pPr>
      <w:numPr>
        <w:numId w:val="7"/>
      </w:numPr>
    </w:pPr>
  </w:style>
  <w:style w:type="paragraph" w:styleId="ListNumber2">
    <w:name w:val="List Number 2"/>
    <w:basedOn w:val="Normal"/>
    <w:rsid w:val="001A09CB"/>
    <w:pPr>
      <w:numPr>
        <w:numId w:val="8"/>
      </w:numPr>
    </w:pPr>
  </w:style>
  <w:style w:type="paragraph" w:styleId="ListNumber3">
    <w:name w:val="List Number 3"/>
    <w:basedOn w:val="Normal"/>
    <w:rsid w:val="001A09CB"/>
    <w:pPr>
      <w:numPr>
        <w:numId w:val="9"/>
      </w:numPr>
    </w:pPr>
  </w:style>
  <w:style w:type="paragraph" w:styleId="ListNumber4">
    <w:name w:val="List Number 4"/>
    <w:basedOn w:val="Normal"/>
    <w:rsid w:val="001A09CB"/>
    <w:pPr>
      <w:numPr>
        <w:numId w:val="10"/>
      </w:numPr>
    </w:pPr>
  </w:style>
  <w:style w:type="paragraph" w:styleId="ListNumber5">
    <w:name w:val="List Number 5"/>
    <w:basedOn w:val="Normal"/>
    <w:rsid w:val="001A09CB"/>
    <w:pPr>
      <w:numPr>
        <w:numId w:val="11"/>
      </w:numPr>
    </w:pPr>
  </w:style>
  <w:style w:type="paragraph" w:styleId="MacroText">
    <w:name w:val="macro"/>
    <w:semiHidden/>
    <w:rsid w:val="001A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1A09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A09CB"/>
    <w:pPr>
      <w:ind w:left="720"/>
    </w:pPr>
  </w:style>
  <w:style w:type="paragraph" w:styleId="NoteHeading">
    <w:name w:val="Note Heading"/>
    <w:basedOn w:val="Normal"/>
    <w:next w:val="Normal"/>
    <w:rsid w:val="001A09CB"/>
  </w:style>
  <w:style w:type="paragraph" w:styleId="PlainText">
    <w:name w:val="Plain Text"/>
    <w:basedOn w:val="Normal"/>
    <w:rsid w:val="001A09CB"/>
    <w:rPr>
      <w:rFonts w:ascii="Courier New" w:hAnsi="Courier New"/>
    </w:rPr>
  </w:style>
  <w:style w:type="paragraph" w:styleId="Salutation">
    <w:name w:val="Salutation"/>
    <w:basedOn w:val="Normal"/>
    <w:next w:val="Normal"/>
    <w:rsid w:val="001A09CB"/>
  </w:style>
  <w:style w:type="paragraph" w:styleId="Signature">
    <w:name w:val="Signature"/>
    <w:basedOn w:val="Normal"/>
    <w:rsid w:val="001A09CB"/>
    <w:pPr>
      <w:ind w:left="4252"/>
    </w:pPr>
  </w:style>
  <w:style w:type="paragraph" w:styleId="Subtitle">
    <w:name w:val="Subtitle"/>
    <w:basedOn w:val="Normal"/>
    <w:qFormat/>
    <w:locked/>
    <w:rsid w:val="001A09C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1A09C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A09CB"/>
    <w:pPr>
      <w:ind w:left="480" w:hanging="480"/>
    </w:pPr>
  </w:style>
  <w:style w:type="paragraph" w:styleId="TOAHeading">
    <w:name w:val="toa heading"/>
    <w:basedOn w:val="Normal"/>
    <w:next w:val="Normal"/>
    <w:semiHidden/>
    <w:rsid w:val="001A09CB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A09CB"/>
  </w:style>
  <w:style w:type="paragraph" w:styleId="TOC2">
    <w:name w:val="toc 2"/>
    <w:basedOn w:val="Normal"/>
    <w:next w:val="Normal"/>
    <w:autoRedefine/>
    <w:semiHidden/>
    <w:rsid w:val="001A09CB"/>
    <w:pPr>
      <w:ind w:left="240"/>
    </w:pPr>
  </w:style>
  <w:style w:type="paragraph" w:styleId="TOC3">
    <w:name w:val="toc 3"/>
    <w:basedOn w:val="Normal"/>
    <w:next w:val="Normal"/>
    <w:autoRedefine/>
    <w:semiHidden/>
    <w:rsid w:val="001A09CB"/>
    <w:pPr>
      <w:ind w:left="480"/>
    </w:pPr>
  </w:style>
  <w:style w:type="paragraph" w:styleId="TOC4">
    <w:name w:val="toc 4"/>
    <w:basedOn w:val="Normal"/>
    <w:next w:val="Normal"/>
    <w:autoRedefine/>
    <w:semiHidden/>
    <w:rsid w:val="001A09CB"/>
    <w:pPr>
      <w:ind w:left="720"/>
    </w:pPr>
  </w:style>
  <w:style w:type="paragraph" w:styleId="TOC5">
    <w:name w:val="toc 5"/>
    <w:basedOn w:val="Normal"/>
    <w:next w:val="Normal"/>
    <w:autoRedefine/>
    <w:semiHidden/>
    <w:rsid w:val="001A09CB"/>
    <w:pPr>
      <w:ind w:left="960"/>
    </w:pPr>
  </w:style>
  <w:style w:type="paragraph" w:styleId="TOC6">
    <w:name w:val="toc 6"/>
    <w:basedOn w:val="Normal"/>
    <w:next w:val="Normal"/>
    <w:autoRedefine/>
    <w:semiHidden/>
    <w:rsid w:val="001A09CB"/>
    <w:pPr>
      <w:ind w:left="1200"/>
    </w:pPr>
  </w:style>
  <w:style w:type="paragraph" w:styleId="TOC7">
    <w:name w:val="toc 7"/>
    <w:basedOn w:val="Normal"/>
    <w:next w:val="Normal"/>
    <w:autoRedefine/>
    <w:semiHidden/>
    <w:rsid w:val="001A09CB"/>
    <w:pPr>
      <w:ind w:left="1440"/>
    </w:pPr>
  </w:style>
  <w:style w:type="paragraph" w:styleId="TOC8">
    <w:name w:val="toc 8"/>
    <w:basedOn w:val="Normal"/>
    <w:next w:val="Normal"/>
    <w:autoRedefine/>
    <w:semiHidden/>
    <w:rsid w:val="001A09CB"/>
    <w:pPr>
      <w:ind w:left="1680"/>
    </w:pPr>
  </w:style>
  <w:style w:type="paragraph" w:styleId="TOC9">
    <w:name w:val="toc 9"/>
    <w:basedOn w:val="Normal"/>
    <w:next w:val="Normal"/>
    <w:autoRedefine/>
    <w:semiHidden/>
    <w:rsid w:val="001A09CB"/>
    <w:pPr>
      <w:ind w:left="1920"/>
    </w:pPr>
  </w:style>
  <w:style w:type="paragraph" w:customStyle="1" w:styleId="Tablehead">
    <w:name w:val="Table head"/>
    <w:basedOn w:val="Normal"/>
    <w:rsid w:val="001A09CB"/>
    <w:pPr>
      <w:tabs>
        <w:tab w:val="left" w:pos="1134"/>
      </w:tabs>
      <w:spacing w:after="60"/>
      <w:ind w:left="1134" w:hanging="1134"/>
    </w:pPr>
    <w:rPr>
      <w:rFonts w:ascii="Arial" w:hAnsi="Arial"/>
      <w:b/>
    </w:rPr>
  </w:style>
  <w:style w:type="paragraph" w:customStyle="1" w:styleId="Tabletextbold">
    <w:name w:val="Table text bold"/>
    <w:basedOn w:val="Normal"/>
    <w:rsid w:val="001A09CB"/>
    <w:pPr>
      <w:spacing w:before="60" w:after="80" w:line="240" w:lineRule="exact"/>
    </w:pPr>
    <w:rPr>
      <w:rFonts w:ascii="Arial" w:hAnsi="Arial"/>
      <w:b/>
      <w:sz w:val="18"/>
    </w:rPr>
  </w:style>
  <w:style w:type="paragraph" w:customStyle="1" w:styleId="bodytextbullet">
    <w:name w:val="body text bullet"/>
    <w:basedOn w:val="Normal"/>
    <w:rsid w:val="001A09CB"/>
    <w:pPr>
      <w:numPr>
        <w:numId w:val="12"/>
      </w:numPr>
      <w:spacing w:line="240" w:lineRule="exact"/>
      <w:ind w:left="1418" w:hanging="284"/>
      <w:jc w:val="both"/>
    </w:pPr>
  </w:style>
  <w:style w:type="paragraph" w:customStyle="1" w:styleId="Bodytext">
    <w:name w:val="Body text •"/>
    <w:basedOn w:val="BodyText1"/>
    <w:rsid w:val="001A09CB"/>
    <w:pPr>
      <w:numPr>
        <w:numId w:val="13"/>
      </w:numPr>
      <w:tabs>
        <w:tab w:val="clear" w:pos="360"/>
      </w:tabs>
      <w:spacing w:before="60" w:after="80" w:line="240" w:lineRule="exact"/>
      <w:ind w:left="1418" w:hanging="284"/>
    </w:pPr>
  </w:style>
  <w:style w:type="character" w:customStyle="1" w:styleId="BodytextChar">
    <w:name w:val="Body text Char"/>
    <w:basedOn w:val="DefaultParagraphFont"/>
    <w:link w:val="BodyText1"/>
    <w:rsid w:val="009A677E"/>
  </w:style>
  <w:style w:type="character" w:customStyle="1" w:styleId="Mapcode">
    <w:name w:val="Map code"/>
    <w:basedOn w:val="DefaultParagraphFont"/>
    <w:qFormat/>
    <w:rsid w:val="009A677E"/>
    <w:rPr>
      <w:rFonts w:ascii="Arial" w:hAnsi="Arial"/>
      <w:b/>
      <w:sz w:val="20"/>
    </w:rPr>
  </w:style>
  <w:style w:type="paragraph" w:styleId="BodyText3">
    <w:name w:val="Body Text 3"/>
    <w:basedOn w:val="Normal"/>
    <w:link w:val="BodyText3Char"/>
    <w:rsid w:val="003C246F"/>
    <w:pPr>
      <w:spacing w:after="120"/>
    </w:pPr>
    <w:rPr>
      <w:sz w:val="16"/>
      <w:szCs w:val="16"/>
    </w:rPr>
  </w:style>
  <w:style w:type="paragraph" w:styleId="BodyText0">
    <w:name w:val="Body Text"/>
    <w:basedOn w:val="HeadA"/>
    <w:link w:val="BodyTextChar0"/>
    <w:qFormat/>
    <w:rsid w:val="00D5709B"/>
    <w:pPr>
      <w:spacing w:before="0" w:after="0"/>
    </w:pPr>
    <w:rPr>
      <w:sz w:val="12"/>
    </w:rPr>
  </w:style>
  <w:style w:type="character" w:customStyle="1" w:styleId="BodyTextChar0">
    <w:name w:val="Body Text Char"/>
    <w:basedOn w:val="DefaultParagraphFont"/>
    <w:link w:val="BodyText0"/>
    <w:rsid w:val="00D5709B"/>
    <w:rPr>
      <w:rFonts w:ascii="Arial" w:hAnsi="Arial"/>
      <w:b/>
      <w:sz w:val="12"/>
    </w:rPr>
  </w:style>
  <w:style w:type="character" w:customStyle="1" w:styleId="BodyText3Char">
    <w:name w:val="Body Text 3 Char"/>
    <w:basedOn w:val="DefaultParagraphFont"/>
    <w:link w:val="BodyText3"/>
    <w:rsid w:val="003C246F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95E28"/>
    <w:rPr>
      <w:smallCaps/>
      <w:sz w:val="18"/>
    </w:rPr>
  </w:style>
  <w:style w:type="paragraph" w:customStyle="1" w:styleId="BodytextBlue">
    <w:name w:val="Body text • + Blue"/>
    <w:basedOn w:val="Bodytext"/>
    <w:rsid w:val="00873DED"/>
    <w:pPr>
      <w:numPr>
        <w:numId w:val="1"/>
      </w:numPr>
      <w:spacing w:line="240" w:lineRule="auto"/>
      <w:ind w:left="1418" w:hanging="284"/>
    </w:pPr>
    <w:rPr>
      <w:color w:val="0000FF"/>
    </w:rPr>
  </w:style>
  <w:style w:type="paragraph" w:styleId="ListParagraph">
    <w:name w:val="List Paragraph"/>
    <w:basedOn w:val="Normal"/>
    <w:uiPriority w:val="34"/>
    <w:qFormat/>
    <w:rsid w:val="008F6215"/>
    <w:pPr>
      <w:ind w:left="720"/>
    </w:pPr>
  </w:style>
  <w:style w:type="paragraph" w:customStyle="1" w:styleId="VPP-Bodytextbullet1">
    <w:name w:val="VPP - Body text bullet 1"/>
    <w:basedOn w:val="Normal"/>
    <w:link w:val="VPP-Bodytextbullet1Char"/>
    <w:qFormat/>
    <w:rsid w:val="008F6215"/>
    <w:pPr>
      <w:numPr>
        <w:ilvl w:val="1"/>
        <w:numId w:val="14"/>
      </w:numPr>
      <w:spacing w:before="60" w:after="80"/>
      <w:jc w:val="both"/>
    </w:pPr>
  </w:style>
  <w:style w:type="character" w:customStyle="1" w:styleId="VPP-Bodytextbullet1Char">
    <w:name w:val="VPP - Body text bullet 1 Char"/>
    <w:basedOn w:val="DefaultParagraphFont"/>
    <w:link w:val="VPP-Bodytextbullet1"/>
    <w:locked/>
    <w:rsid w:val="008F6215"/>
  </w:style>
  <w:style w:type="paragraph" w:customStyle="1" w:styleId="VPP-bodytextbullet2">
    <w:name w:val="VPP - body text bullet 2"/>
    <w:basedOn w:val="Normal"/>
    <w:link w:val="VPP-bodytextbullet2Char"/>
    <w:qFormat/>
    <w:rsid w:val="008F6215"/>
    <w:pPr>
      <w:numPr>
        <w:numId w:val="15"/>
      </w:numPr>
      <w:spacing w:before="60" w:after="80"/>
      <w:jc w:val="both"/>
    </w:pPr>
  </w:style>
  <w:style w:type="character" w:customStyle="1" w:styleId="VPP-bodytextbullet2Char">
    <w:name w:val="VPP - body text bullet 2 Char"/>
    <w:basedOn w:val="DefaultParagraphFont"/>
    <w:link w:val="VPP-bodytextbullet2"/>
    <w:rsid w:val="008F6215"/>
  </w:style>
  <w:style w:type="paragraph" w:customStyle="1" w:styleId="VPP-Tabletextbold">
    <w:name w:val="VPP - Table text bold"/>
    <w:basedOn w:val="Tabletext"/>
    <w:link w:val="VPP-TabletextboldChar"/>
    <w:qFormat/>
    <w:rsid w:val="008F6215"/>
    <w:pPr>
      <w:ind w:left="85" w:hanging="85"/>
      <w:jc w:val="left"/>
    </w:pPr>
    <w:rPr>
      <w:b/>
    </w:rPr>
  </w:style>
  <w:style w:type="character" w:customStyle="1" w:styleId="VPP-TabletextboldChar">
    <w:name w:val="VPP - Table text bold Char"/>
    <w:basedOn w:val="DefaultParagraphFont"/>
    <w:link w:val="VPP-Tabletextbold"/>
    <w:rsid w:val="008F6215"/>
    <w:rPr>
      <w:rFonts w:ascii="Arial" w:hAnsi="Arial"/>
      <w:b/>
      <w:sz w:val="18"/>
    </w:rPr>
  </w:style>
  <w:style w:type="paragraph" w:customStyle="1" w:styleId="VPP-Tabletext">
    <w:name w:val="VPP - Table text"/>
    <w:basedOn w:val="Tabletext"/>
    <w:link w:val="VPP-TabletextChar"/>
    <w:qFormat/>
    <w:rsid w:val="008F6215"/>
    <w:pPr>
      <w:spacing w:line="240" w:lineRule="exact"/>
    </w:pPr>
    <w:rPr>
      <w:rFonts w:cs="Arial"/>
      <w:szCs w:val="18"/>
    </w:rPr>
  </w:style>
  <w:style w:type="character" w:customStyle="1" w:styleId="VPP-TabletextChar">
    <w:name w:val="VPP - Table text Char"/>
    <w:basedOn w:val="DefaultParagraphFont"/>
    <w:link w:val="VPP-Tabletext"/>
    <w:rsid w:val="008F6215"/>
    <w:rPr>
      <w:rFonts w:ascii="Arial" w:hAnsi="Arial" w:cs="Arial"/>
      <w:sz w:val="18"/>
      <w:szCs w:val="18"/>
    </w:rPr>
  </w:style>
  <w:style w:type="paragraph" w:customStyle="1" w:styleId="VPP-Tablelabel">
    <w:name w:val="VPP - Table label"/>
    <w:basedOn w:val="Normal"/>
    <w:link w:val="VPP-TablelabelChar"/>
    <w:qFormat/>
    <w:rsid w:val="008F6215"/>
    <w:pPr>
      <w:keepNext/>
      <w:tabs>
        <w:tab w:val="left" w:pos="1134"/>
      </w:tabs>
      <w:spacing w:before="120" w:after="80"/>
      <w:ind w:left="113"/>
    </w:pPr>
    <w:rPr>
      <w:rFonts w:ascii="Arial" w:hAnsi="Arial"/>
      <w:b/>
      <w:color w:val="FFFFFF" w:themeColor="background1"/>
      <w:sz w:val="18"/>
      <w:szCs w:val="18"/>
    </w:rPr>
  </w:style>
  <w:style w:type="character" w:customStyle="1" w:styleId="VPP-TablelabelChar">
    <w:name w:val="VPP - Table label Char"/>
    <w:basedOn w:val="DefaultParagraphFont"/>
    <w:link w:val="VPP-Tablelabel"/>
    <w:rsid w:val="008F6215"/>
    <w:rPr>
      <w:rFonts w:ascii="Arial" w:hAnsi="Arial"/>
      <w:b/>
      <w:color w:val="FFFFFF" w:themeColor="background1"/>
      <w:sz w:val="18"/>
      <w:szCs w:val="18"/>
    </w:rPr>
  </w:style>
  <w:style w:type="paragraph" w:customStyle="1" w:styleId="VPP-bodytext">
    <w:name w:val="VPP - body text"/>
    <w:basedOn w:val="BodyText1"/>
    <w:link w:val="VPP-bodytextChar"/>
    <w:qFormat/>
    <w:rsid w:val="008F6215"/>
    <w:pPr>
      <w:spacing w:before="60" w:after="80"/>
    </w:pPr>
    <w:rPr>
      <w:noProof/>
    </w:rPr>
  </w:style>
  <w:style w:type="character" w:customStyle="1" w:styleId="VPP-bodytextChar">
    <w:name w:val="VPP - body text Char"/>
    <w:basedOn w:val="BodytextChar"/>
    <w:link w:val="VPP-bodytext"/>
    <w:rsid w:val="008F6215"/>
    <w:rPr>
      <w:noProof/>
    </w:rPr>
  </w:style>
  <w:style w:type="paragraph" w:customStyle="1" w:styleId="VPP-HeadB">
    <w:name w:val="VPP - Head B"/>
    <w:basedOn w:val="HeadB"/>
    <w:link w:val="VPP-HeadBChar"/>
    <w:qFormat/>
    <w:rsid w:val="008F6215"/>
    <w:pPr>
      <w:keepNext/>
    </w:pPr>
    <w:rPr>
      <w:bCs/>
      <w:iCs/>
      <w:noProof/>
    </w:rPr>
  </w:style>
  <w:style w:type="character" w:customStyle="1" w:styleId="VPP-HeadBChar">
    <w:name w:val="VPP - Head B Char"/>
    <w:basedOn w:val="DefaultParagraphFont"/>
    <w:link w:val="VPP-HeadB"/>
    <w:rsid w:val="008F6215"/>
    <w:rPr>
      <w:rFonts w:ascii="Arial" w:hAnsi="Arial"/>
      <w:b/>
      <w:bCs/>
      <w:iCs/>
      <w:noProof/>
    </w:rPr>
  </w:style>
  <w:style w:type="paragraph" w:customStyle="1" w:styleId="VPPAmID">
    <w:name w:val="VPP Am ID"/>
    <w:basedOn w:val="BodyText0"/>
    <w:link w:val="VPPAmIDChar"/>
    <w:qFormat/>
    <w:rsid w:val="008F6215"/>
    <w:pPr>
      <w:tabs>
        <w:tab w:val="clear" w:pos="1134"/>
      </w:tabs>
      <w:ind w:left="0" w:firstLine="0"/>
    </w:pPr>
    <w:rPr>
      <w:rFonts w:cs="Arial"/>
    </w:rPr>
  </w:style>
  <w:style w:type="character" w:customStyle="1" w:styleId="VPPAmIDChar">
    <w:name w:val="VPP Am ID Char"/>
    <w:basedOn w:val="BodyTextChar0"/>
    <w:link w:val="VPPAmID"/>
    <w:rsid w:val="008F6215"/>
    <w:rPr>
      <w:rFonts w:ascii="Arial" w:hAnsi="Arial" w:cs="Arial"/>
      <w:b/>
      <w:sz w:val="12"/>
    </w:rPr>
  </w:style>
  <w:style w:type="paragraph" w:customStyle="1" w:styleId="VPP-Note">
    <w:name w:val="VPP - Note"/>
    <w:basedOn w:val="VPP-bodytext"/>
    <w:link w:val="VPP-NoteChar"/>
    <w:qFormat/>
    <w:rsid w:val="008F6215"/>
    <w:pPr>
      <w:keepLines/>
      <w:spacing w:before="80"/>
      <w:ind w:hanging="1134"/>
    </w:pPr>
    <w:rPr>
      <w:i/>
    </w:rPr>
  </w:style>
  <w:style w:type="character" w:customStyle="1" w:styleId="VPP-NoteChar">
    <w:name w:val="VPP - Note Char"/>
    <w:basedOn w:val="VPP-bodytextChar"/>
    <w:link w:val="VPP-Note"/>
    <w:rsid w:val="008F6215"/>
    <w:rPr>
      <w:i/>
      <w:noProof/>
    </w:rPr>
  </w:style>
  <w:style w:type="paragraph" w:customStyle="1" w:styleId="VPP-Tablehead">
    <w:name w:val="VPP - Table head"/>
    <w:basedOn w:val="VPP-HeadB"/>
    <w:link w:val="VPP-TableheadChar"/>
    <w:qFormat/>
    <w:rsid w:val="008F6215"/>
    <w:pPr>
      <w:spacing w:before="200" w:after="60"/>
      <w:ind w:firstLine="0"/>
    </w:pPr>
  </w:style>
  <w:style w:type="character" w:customStyle="1" w:styleId="VPP-TableheadChar">
    <w:name w:val="VPP - Table head Char"/>
    <w:basedOn w:val="VPP-HeadBChar"/>
    <w:link w:val="VPP-Tablehead"/>
    <w:rsid w:val="008F6215"/>
    <w:rPr>
      <w:rFonts w:ascii="Arial" w:hAnsi="Arial"/>
      <w:b/>
      <w:bCs/>
      <w:iCs/>
      <w:noProof/>
    </w:rPr>
  </w:style>
  <w:style w:type="paragraph" w:customStyle="1" w:styleId="VPPHeadA">
    <w:name w:val="VPP Head A"/>
    <w:basedOn w:val="HeadA"/>
    <w:link w:val="VPPHeadAChar"/>
    <w:qFormat/>
    <w:rsid w:val="008F6215"/>
  </w:style>
  <w:style w:type="character" w:customStyle="1" w:styleId="VPPHeadAChar">
    <w:name w:val="VPP Head A Char"/>
    <w:basedOn w:val="DefaultParagraphFont"/>
    <w:link w:val="VPPHeadA"/>
    <w:rsid w:val="008F6215"/>
    <w:rPr>
      <w:rFonts w:ascii="Arial" w:hAnsi="Arial"/>
      <w:b/>
    </w:rPr>
  </w:style>
  <w:style w:type="paragraph" w:styleId="BalloonText">
    <w:name w:val="Balloon Text"/>
    <w:basedOn w:val="Normal"/>
    <w:link w:val="BalloonTextChar"/>
    <w:semiHidden/>
    <w:unhideWhenUsed/>
    <w:rsid w:val="00FD3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D374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C7471"/>
  </w:style>
  <w:style w:type="character" w:styleId="CommentReference">
    <w:name w:val="annotation reference"/>
    <w:basedOn w:val="DefaultParagraphFont"/>
    <w:semiHidden/>
    <w:unhideWhenUsed/>
    <w:rsid w:val="003D36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3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D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549C-D846-4036-B8F5-16A55E15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changes to the Ministerial Direction under Section 7(5)</vt:lpstr>
    </vt:vector>
  </TitlesOfParts>
  <Company>DOI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changes to the Ministerial Direction under Section 7(5)</dc:title>
  <dc:subject/>
  <dc:creator>matthew.rogers</dc:creator>
  <cp:keywords/>
  <cp:lastModifiedBy>VPA</cp:lastModifiedBy>
  <cp:revision>21</cp:revision>
  <cp:lastPrinted>2017-04-18T00:49:00Z</cp:lastPrinted>
  <dcterms:created xsi:type="dcterms:W3CDTF">2014-11-17T23:54:00Z</dcterms:created>
  <dcterms:modified xsi:type="dcterms:W3CDTF">2017-04-26T00:23:00Z</dcterms:modified>
</cp:coreProperties>
</file>